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562" w:firstLineChars="200"/>
        <w:jc w:val="center"/>
        <w:rPr>
          <w:rFonts w:ascii="黑体" w:eastAsia="黑体"/>
          <w:sz w:val="28"/>
          <w:szCs w:val="28"/>
        </w:rPr>
      </w:pPr>
      <w:bookmarkStart w:id="0" w:name="_Toc453060755"/>
      <w:r>
        <w:rPr>
          <w:rFonts w:hint="eastAsia" w:ascii="黑体" w:eastAsia="黑体"/>
          <w:sz w:val="28"/>
          <w:szCs w:val="28"/>
        </w:rPr>
        <w:t>附件：广东地方政府立法法治评估指标体系</w:t>
      </w:r>
      <w:bookmarkEnd w:id="0"/>
      <w:r>
        <w:rPr>
          <w:rFonts w:hint="eastAsia" w:ascii="黑体" w:eastAsia="黑体"/>
          <w:sz w:val="28"/>
          <w:szCs w:val="28"/>
        </w:rPr>
        <w:t>（2017）</w:t>
      </w:r>
    </w:p>
    <w:p>
      <w:pPr>
        <w:ind w:firstLine="602" w:firstLineChars="200"/>
        <w:jc w:val="center"/>
        <w:rPr>
          <w:rFonts w:ascii="宋体"/>
          <w:b/>
          <w:sz w:val="30"/>
          <w:szCs w:val="30"/>
        </w:rPr>
      </w:pPr>
    </w:p>
    <w:tbl>
      <w:tblPr>
        <w:tblStyle w:val="12"/>
        <w:tblW w:w="87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680"/>
        <w:gridCol w:w="5040"/>
        <w:gridCol w:w="515"/>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一级指标</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二级指标</w:t>
            </w:r>
          </w:p>
        </w:tc>
        <w:tc>
          <w:tcPr>
            <w:tcW w:w="504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三级指标</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分值</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4"/>
                <w:szCs w:val="24"/>
                <w14:textFill>
                  <w14:solidFill>
                    <w14:schemeClr w14:val="tx1"/>
                  </w14:solidFill>
                </w14:textFill>
              </w:rPr>
            </w:pPr>
            <w:r>
              <w:rPr>
                <w:rFonts w:hint="eastAsia" w:ascii="宋体"/>
                <w:b/>
                <w:color w:val="000000" w:themeColor="text1"/>
                <w:sz w:val="24"/>
                <w:szCs w:val="24"/>
                <w14:textFill>
                  <w14:solidFill>
                    <w14:schemeClr w14:val="tx1"/>
                  </w14:solidFill>
                </w14:textFill>
              </w:rPr>
              <w:t>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Borders>
              <w:top w:val="single" w:color="auto" w:sz="4" w:space="0"/>
              <w:left w:val="single" w:color="auto" w:sz="4" w:space="0"/>
              <w:right w:val="single" w:color="auto" w:sz="4" w:space="0"/>
            </w:tcBorders>
            <w:vAlign w:val="center"/>
          </w:tcPr>
          <w:p>
            <w:pPr>
              <w:jc w:val="center"/>
              <w:rPr>
                <w:rFonts w:ascii="宋体"/>
                <w:color w:val="000000" w:themeColor="text1"/>
                <w:szCs w:val="21"/>
                <w:u w:val="single"/>
                <w14:textFill>
                  <w14:solidFill>
                    <w14:schemeClr w14:val="tx1"/>
                  </w14:solidFill>
                </w14:textFill>
              </w:rPr>
            </w:pPr>
          </w:p>
          <w:p>
            <w:pPr>
              <w:jc w:val="center"/>
              <w:rPr>
                <w:rFonts w:ascii="宋体"/>
                <w:color w:val="000000" w:themeColor="text1"/>
                <w:szCs w:val="21"/>
                <w:u w:val="single"/>
                <w14:textFill>
                  <w14:solidFill>
                    <w14:schemeClr w14:val="tx1"/>
                  </w14:solidFill>
                </w14:textFill>
              </w:rPr>
            </w:pP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A立法能力（11分）</w:t>
            </w:r>
          </w:p>
        </w:tc>
        <w:tc>
          <w:tcPr>
            <w:tcW w:w="1680" w:type="dxa"/>
            <w:vMerge w:val="restart"/>
            <w:tcBorders>
              <w:top w:val="single" w:color="auto" w:sz="4" w:space="0"/>
              <w:left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政府法制机构及其人员配备（7分）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A01政府法制机构相对独立并具体统筹规章制定工作</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1</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top w:val="single" w:color="auto" w:sz="4" w:space="0"/>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A02政府法制机构有足够的人员配备</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A03政府法制机构拥有一定数量具有法学专业背景的工作人员</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规章制定的专业咨询机构（2分）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A04建立规章制定专家咨询制度，设立相应机构</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规章制定相关人员的法治培训(2分)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A05对政府法</w:t>
            </w:r>
            <w:r>
              <w:rPr>
                <w:rFonts w:ascii="宋体"/>
                <w:color w:val="000000" w:themeColor="text1"/>
                <w:szCs w:val="21"/>
                <w14:textFill>
                  <w14:solidFill>
                    <w14:schemeClr w14:val="tx1"/>
                  </w14:solidFill>
                </w14:textFill>
              </w:rPr>
              <w:t>制</w:t>
            </w:r>
            <w:r>
              <w:rPr>
                <w:rFonts w:hint="eastAsia" w:ascii="宋体"/>
                <w:color w:val="000000" w:themeColor="text1"/>
                <w:szCs w:val="21"/>
                <w14:textFill>
                  <w14:solidFill>
                    <w14:schemeClr w14:val="tx1"/>
                  </w14:solidFill>
                </w14:textFill>
              </w:rPr>
              <w:t>机构和政府职能部门的相关立法工作人员进行法治培训</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46" w:type="dxa"/>
            <w:vMerge w:val="restart"/>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B立法程序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（19分）</w:t>
            </w:r>
          </w:p>
          <w:p>
            <w:pPr>
              <w:jc w:val="center"/>
              <w:rPr>
                <w:rFonts w:ascii="宋体"/>
                <w:color w:val="000000" w:themeColor="text1"/>
                <w14:textFill>
                  <w14:solidFill>
                    <w14:schemeClr w14:val="tx1"/>
                  </w14:solidFill>
                </w14:textFill>
              </w:rPr>
            </w:pPr>
          </w:p>
        </w:tc>
        <w:tc>
          <w:tcPr>
            <w:tcW w:w="1680"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规章制定程序（2分）</w:t>
            </w:r>
          </w:p>
        </w:tc>
        <w:tc>
          <w:tcPr>
            <w:tcW w:w="5040" w:type="dxa"/>
            <w:tcBorders>
              <w:top w:val="single" w:color="auto" w:sz="4" w:space="0"/>
              <w:left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B01制定规章制定程序规则</w:t>
            </w:r>
            <w:bookmarkStart w:id="1" w:name="_GoBack"/>
            <w:bookmarkEnd w:id="1"/>
          </w:p>
        </w:tc>
        <w:tc>
          <w:tcPr>
            <w:tcW w:w="515"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w:t>
            </w:r>
          </w:p>
        </w:tc>
        <w:tc>
          <w:tcPr>
            <w:tcW w:w="640"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规章制定工作计划</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B02制定规章制定年度工作计划，并在官网上公布</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B03</w:t>
            </w:r>
            <w:r>
              <w:rPr>
                <w:rFonts w:hint="eastAsia" w:ascii="宋体"/>
                <w:color w:val="000000" w:themeColor="text1"/>
                <w:szCs w:val="21"/>
                <w:shd w:val="clear" w:color="auto" w:fill="FFFFFF"/>
                <w14:textFill>
                  <w14:solidFill>
                    <w14:schemeClr w14:val="tx1"/>
                  </w14:solidFill>
                </w14:textFill>
              </w:rPr>
              <w:t>规章制定年度工作计划载明规章的名称、起草单位、完成时间等</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B04规章制定年度工作计划的执行情况</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规章起草</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B05法制机构在规章起草发挥主导作用的情况</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B06规章起草过程中的社会参与情况</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846"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规章审查与决定</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（3分）</w:t>
            </w:r>
          </w:p>
        </w:tc>
        <w:tc>
          <w:tcPr>
            <w:tcW w:w="5040" w:type="dxa"/>
            <w:tcBorders>
              <w:top w:val="single" w:color="auto" w:sz="4" w:space="0"/>
              <w:left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B07将送审稿或者其涉及的主要问题向社会征求意见（包括深入基层进行实地调查研究）</w:t>
            </w:r>
          </w:p>
        </w:tc>
        <w:tc>
          <w:tcPr>
            <w:tcW w:w="515"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846" w:type="dxa"/>
            <w:vMerge w:val="continue"/>
            <w:tcBorders>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规章解释（1分）</w:t>
            </w:r>
          </w:p>
        </w:tc>
        <w:tc>
          <w:tcPr>
            <w:tcW w:w="5040" w:type="dxa"/>
            <w:tcBorders>
              <w:top w:val="single" w:color="auto" w:sz="4" w:space="0"/>
              <w:left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B08对规章解释请求做出合理解释</w:t>
            </w:r>
          </w:p>
        </w:tc>
        <w:tc>
          <w:tcPr>
            <w:tcW w:w="515"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w:t>
            </w:r>
          </w:p>
        </w:tc>
        <w:tc>
          <w:tcPr>
            <w:tcW w:w="640"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C立法结果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（2分）</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规章制定数量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C01根据社会需要制定一定数量的规章</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 立法内容（37分）</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规章的合法性</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（14分）</w:t>
            </w:r>
          </w:p>
        </w:tc>
        <w:tc>
          <w:tcPr>
            <w:tcW w:w="5040" w:type="dxa"/>
            <w:tcBorders>
              <w:top w:val="single" w:color="auto" w:sz="4" w:space="0"/>
              <w:left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D01规章内容符合法治精神、法治原则，不与上位法的规定相抵触</w:t>
            </w:r>
          </w:p>
        </w:tc>
        <w:tc>
          <w:tcPr>
            <w:tcW w:w="515"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w:t>
            </w:r>
          </w:p>
        </w:tc>
        <w:tc>
          <w:tcPr>
            <w:tcW w:w="640" w:type="dxa"/>
            <w:tcBorders>
              <w:top w:val="single" w:color="auto" w:sz="4" w:space="0"/>
              <w:left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规章的协调性</w:t>
            </w:r>
          </w:p>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（9分）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D02 规章内部协调</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D03与本级政府制定的其他规章协调</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D04规章与上级行政机关规章协调</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规章的可操作性（5分）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D05规章内容具有可操作性</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5</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规章的具体性</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D06不存在对上位法不必要的重复</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规章的技术合理性</w:t>
            </w:r>
          </w:p>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（6分）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D07规章名称科学</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D08规章体系结构合理</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D09规章逻辑结构合理</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D10规章语言文字符合要求，清晰准确</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E立法公开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r>
              <w:rPr>
                <w:rFonts w:ascii="宋体"/>
                <w:color w:val="000000" w:themeColor="text1"/>
                <w14:textFill>
                  <w14:solidFill>
                    <w14:schemeClr w14:val="tx1"/>
                  </w14:solidFill>
                </w14:textFill>
              </w:rPr>
              <w:t>7</w:t>
            </w:r>
            <w:r>
              <w:rPr>
                <w:rFonts w:hint="eastAsia" w:ascii="宋体"/>
                <w:color w:val="000000" w:themeColor="text1"/>
                <w14:textFill>
                  <w14:solidFill>
                    <w14:schemeClr w14:val="tx1"/>
                  </w14:solidFill>
                </w14:textFill>
              </w:rPr>
              <w:t>分）</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规章制定工作计划的公开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E01“规章制定年度工作计划”制定过程中向社会公开征求意见，并将“规章制定年度工作计划”向社会公开</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E02规章制定工作计划项目变化时及时向社会公开说明</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规章草案的公开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E03规章草案向社会公布并征求意见</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E04规章草案公开附立法说明</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规章文本的公开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w:t>
            </w: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E05规章文本依法向社会公布</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规章数据库的建立</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w:t>
            </w:r>
            <w:r>
              <w:rPr>
                <w:rFonts w:ascii="宋体"/>
                <w:color w:val="000000" w:themeColor="text1"/>
                <w14:textFill>
                  <w14:solidFill>
                    <w14:schemeClr w14:val="tx1"/>
                  </w14:solidFill>
                </w14:textFill>
              </w:rPr>
              <w:t>5</w:t>
            </w:r>
            <w:r>
              <w:rPr>
                <w:rFonts w:hint="eastAsia" w:ascii="宋体"/>
                <w:color w:val="000000" w:themeColor="text1"/>
                <w14:textFill>
                  <w14:solidFill>
                    <w14:schemeClr w14:val="tx1"/>
                  </w14:solidFill>
                </w14:textFill>
              </w:rPr>
              <w:t>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E06在人大或政府官网建立具有检索功能的地方立法数据库</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strike/>
                <w:color w:val="000000" w:themeColor="text1"/>
                <w14:textFill>
                  <w14:solidFill>
                    <w14:schemeClr w14:val="tx1"/>
                  </w14:solidFill>
                </w14:textFill>
              </w:rPr>
            </w:pPr>
            <w:r>
              <w:rPr>
                <w:rFonts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E07地方立法数据库收录的地方立法文本齐全</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规章制定工作总结的公开（3分）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E08地方立法工作总结向社会公布</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规章制定资料的公开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E09规章制定过程中立法资料主动向社会公开</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F立法优化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（4分）</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规章评估</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F01建立规章制定后评估制度</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 </w:t>
            </w:r>
          </w:p>
        </w:tc>
        <w:tc>
          <w:tcPr>
            <w:tcW w:w="640"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F02规章制定后评估制度得到实施</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 </w:t>
            </w:r>
          </w:p>
        </w:tc>
        <w:tc>
          <w:tcPr>
            <w:tcW w:w="640"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规章清理</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（2分）</w:t>
            </w: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F03建立规章清理制度</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 </w:t>
            </w:r>
          </w:p>
        </w:tc>
        <w:tc>
          <w:tcPr>
            <w:tcW w:w="640"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504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F04规章清理制度得到实施</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 </w:t>
            </w:r>
          </w:p>
        </w:tc>
        <w:tc>
          <w:tcPr>
            <w:tcW w:w="640"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综合</w:t>
            </w:r>
          </w:p>
        </w:tc>
      </w:tr>
    </w:tbl>
    <w:p>
      <w:pPr>
        <w:spacing w:line="360" w:lineRule="auto"/>
        <w:ind w:firstLine="480" w:firstLineChars="200"/>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sz w:val="24"/>
          <w:szCs w:val="24"/>
        </w:rPr>
        <w:br w:type="page"/>
      </w:r>
      <w:r>
        <w:rPr>
          <w:rFonts w:hint="eastAsia" w:asciiTheme="minorEastAsia" w:hAnsiTheme="minorEastAsia" w:eastAsiaTheme="minorEastAsia"/>
          <w:b/>
          <w:color w:val="000000" w:themeColor="text1"/>
          <w:sz w:val="24"/>
          <w:szCs w:val="24"/>
          <w14:textFill>
            <w14:solidFill>
              <w14:schemeClr w14:val="tx1"/>
            </w14:solidFill>
          </w14:textFill>
        </w:rPr>
        <w:t>A.立法能力</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本部分主要考察政府规章制定的能力。下设二级指标3个，即“政府法制机构及其人员配备”“规章制定的专业咨询机构</w:t>
      </w:r>
      <w:r>
        <w:rPr>
          <w:rFonts w:asciiTheme="minorEastAsia" w:hAnsiTheme="minorEastAsia" w:eastAsiaTheme="minorEastAsia"/>
          <w:color w:val="000000" w:themeColor="text1"/>
          <w:sz w:val="24"/>
          <w:szCs w:val="24"/>
          <w14:textFill>
            <w14:solidFill>
              <w14:schemeClr w14:val="tx1"/>
            </w14:solidFill>
          </w14:textFill>
        </w:rPr>
        <w:t>” “</w:t>
      </w:r>
      <w:r>
        <w:rPr>
          <w:rFonts w:hint="eastAsia" w:asciiTheme="minorEastAsia" w:hAnsiTheme="minorEastAsia" w:eastAsiaTheme="minorEastAsia"/>
          <w:color w:val="000000" w:themeColor="text1"/>
          <w:sz w:val="24"/>
          <w:szCs w:val="24"/>
          <w14:textFill>
            <w14:solidFill>
              <w14:schemeClr w14:val="tx1"/>
            </w14:solidFill>
          </w14:textFill>
        </w:rPr>
        <w:t>规章制定能力的培训”；三级指标5个，即A01、A02、A03、A04、A05；总分值11分。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A01政府法制机构相对独立并具体统筹规章制定工作（1分）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政府法制机构</w:t>
      </w:r>
      <w:r>
        <w:rPr>
          <w:rFonts w:asciiTheme="minorEastAsia" w:hAnsiTheme="minorEastAsia" w:eastAsiaTheme="minorEastAsia"/>
          <w:color w:val="000000" w:themeColor="text1"/>
          <w:sz w:val="24"/>
          <w:szCs w:val="24"/>
          <w14:textFill>
            <w14:solidFill>
              <w14:schemeClr w14:val="tx1"/>
            </w14:solidFill>
          </w14:textFill>
        </w:rPr>
        <w:t>是否</w:t>
      </w:r>
      <w:r>
        <w:rPr>
          <w:rFonts w:hint="eastAsia" w:asciiTheme="minorEastAsia" w:hAnsiTheme="minorEastAsia" w:eastAsiaTheme="minorEastAsia"/>
          <w:color w:val="000000" w:themeColor="text1"/>
          <w:sz w:val="24"/>
          <w:szCs w:val="24"/>
          <w14:textFill>
            <w14:solidFill>
              <w14:schemeClr w14:val="tx1"/>
            </w14:solidFill>
          </w14:textFill>
        </w:rPr>
        <w:t>相对独立，并具体统筹规章制定工作</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《规章制定程序条例》第11条、第18条，广东省机构编制委员会《关于加强市县政府法制机构建设的意见》</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机构作为本级政府法律事务方面的参谋、助手和顾问，具有相对独立的机构、人员和编制，而不是政府办公室或其他职能部门的内设机构，并具体负责统筹规章制定工作的，得1分。具有相对独立的机构、人员和编制，但不具体负责统筹规章制定工作的；或者政府法制机构不独立，而是作为政府办公室或其他职能部门内设机构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A02政府法制机构有足够的人员配备（3分）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政府法制工作机构是否具有足够的有编制人员</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广东省机构编制委员会《关于加强市县政府法制机构建设的意见》</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在地级以上市法制工作机构一级，珠三角地区原则上不少于20名，粤东西北地区原则上不少于18名；……政府法制工作任务较重的地区，可适当增加人员，现用于政府法制工作的人员编制超出上述标准的不减少，未达到上述标准的，要在本级编制总额内逐步统筹解决。</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在省、市政府法制机构工作人员不少于18名的，得3分；少一人，扣一分，以此类推，扣完即止。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A03 政府法制机构拥有一定数量具有法学专业背景的工作人员（3分）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政府法制机构工作人员中具有法律专业背景的数量</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《中共中央关于全面推进依法治国若干重大问题的决定》《广东省人民政府法规规章起草工作规定 》第六条</w:t>
      </w:r>
      <w:r>
        <w:rPr>
          <w:rFonts w:asciiTheme="minorEastAsia" w:hAnsiTheme="minorEastAsia" w:eastAsiaTheme="minorEastAsia"/>
          <w:color w:val="000000" w:themeColor="text1"/>
          <w:sz w:val="24"/>
          <w:szCs w:val="24"/>
          <w14:textFill>
            <w14:solidFill>
              <w14:schemeClr w14:val="tx1"/>
            </w14:solidFill>
          </w14:textFill>
        </w:rPr>
        <w:t>、第十条、第十七条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机构配备的在编工作人员中，具有法学专业背景的不少于9人的，得3分；少一人，扣一分，以此类推，扣完即止。具有法律专业背景的法制工作机构人员，是指具备全日制或者非全日制普通高等学校法学类本科，或者法律硕士、法学硕士及以上学历者，或者取得法律资格证者，包括取得律师资格证或司法资格证者。</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A04建立规章制定专家咨询制度，设立相应机构（2分）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省、市政府是否建立规章制定专家咨询制度，设立相应机构</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《中共中央关于全面推进依法治国若干重大问题的决定》《广东省政府法律顾问工作规定》第四条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省、市政府（包括政府法制机构）制定了规章制定专家咨询制度，并依照制度设立了专家咨询机构的，得2分；制定了规章制定专家咨询制度，但没有依照制度设立了专家咨询机构的，得1分；没有制定规章制定专家咨询制度，但设立了专家咨询机构的，得1分；其他，得0分。省、市政府制定了统一的政府法律顾问制度，并依照制度设立了专家咨询机构的，视为制定了规章制定专家咨询制度，并依照制度设立了专家咨询机构。</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A05对政府法制机构和政府职能部门的相关立法工作人员进行法治培训（2分）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政府法制机构是否对政府法制机构和政府职能部门的相关立法工作人员进行法治培训。</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《中共中央关于全面推进依法治国若干重大问题的决定》、中共广东省委贯彻落实《中共中央关于全面推进依法治国若干重大问题的决定》的意见、《广东省依法行政考评办法》第十九条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政府法制机构组织开展相关立法工作人员法治培训1次（包含1次）以上的，得2分；没有开展的，得1分。</w:t>
      </w:r>
    </w:p>
    <w:p>
      <w:pPr>
        <w:spacing w:line="360" w:lineRule="auto"/>
        <w:ind w:firstLine="482"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B.立法程序</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本部分主要考察政府规章制定程序的具体情况。下设二级指标4个，即“规章制定程序”、“规章制定工作计划”、“规章起草”、“规章审查与决定”、；三级指标</w:t>
      </w:r>
      <w:r>
        <w:rPr>
          <w:rFonts w:asciiTheme="minorEastAsia" w:hAnsiTheme="minorEastAsia" w:eastAsiaTheme="minorEastAsia"/>
          <w:color w:val="000000" w:themeColor="text1"/>
          <w:sz w:val="24"/>
          <w:szCs w:val="24"/>
          <w14:textFill>
            <w14:solidFill>
              <w14:schemeClr w14:val="tx1"/>
            </w14:solidFill>
          </w14:textFill>
        </w:rPr>
        <w:t>8</w:t>
      </w:r>
      <w:r>
        <w:rPr>
          <w:rFonts w:hint="eastAsia" w:asciiTheme="minorEastAsia" w:hAnsiTheme="minorEastAsia" w:eastAsiaTheme="minorEastAsia"/>
          <w:color w:val="000000" w:themeColor="text1"/>
          <w:sz w:val="24"/>
          <w:szCs w:val="24"/>
          <w14:textFill>
            <w14:solidFill>
              <w14:schemeClr w14:val="tx1"/>
            </w14:solidFill>
          </w14:textFill>
        </w:rPr>
        <w:t>个，即B01、B02、B03、B04、B05、B06、B07</w:t>
      </w:r>
      <w:r>
        <w:rPr>
          <w:rFonts w:asciiTheme="minorEastAsia" w:hAnsiTheme="minorEastAsia" w:eastAsiaTheme="minorEastAsia"/>
          <w:color w:val="000000" w:themeColor="text1"/>
          <w:sz w:val="24"/>
          <w:szCs w:val="24"/>
          <w14:textFill>
            <w14:solidFill>
              <w14:schemeClr w14:val="tx1"/>
            </w14:solidFill>
          </w14:textFill>
        </w:rPr>
        <w:t>、B08</w:t>
      </w:r>
      <w:r>
        <w:rPr>
          <w:rFonts w:hint="eastAsia" w:asciiTheme="minorEastAsia" w:hAnsiTheme="minorEastAsia" w:eastAsiaTheme="minorEastAsia"/>
          <w:color w:val="000000" w:themeColor="text1"/>
          <w:sz w:val="24"/>
          <w:szCs w:val="24"/>
          <w14:textFill>
            <w14:solidFill>
              <w14:schemeClr w14:val="tx1"/>
            </w14:solidFill>
          </w14:textFill>
        </w:rPr>
        <w:t>；总分值，19分。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B01制定规章制定程序规则（2分）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政府是否制定了规章制定程序规则以及是否严格遵循规章制定程序规则。</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《中共广东省委贯彻落实&lt;中共中央关于全面推进依法治国若干重大问题的决定&gt;的意见》</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政府制定了规章制定程序规则，并严格遵循的，得2分；制定了规章制定程序规则，但存在违反规章制定程序规则的，得1分；没有制定了规章制定程序规则的，得0分。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B02制定规章制定年度工作计划，并在官网上公布（</w:t>
      </w:r>
      <w:r>
        <w:rPr>
          <w:rFonts w:asciiTheme="minorEastAsia" w:hAnsiTheme="minorEastAsia" w:eastAsiaTheme="minorEastAsia"/>
          <w:b/>
          <w:color w:val="000000" w:themeColor="text1"/>
          <w:sz w:val="24"/>
          <w:szCs w:val="24"/>
          <w14:textFill>
            <w14:solidFill>
              <w14:schemeClr w14:val="tx1"/>
            </w14:solidFill>
          </w14:textFill>
        </w:rPr>
        <w:t>1</w:t>
      </w:r>
      <w:r>
        <w:rPr>
          <w:rFonts w:hint="eastAsia" w:asciiTheme="minorEastAsia" w:hAnsiTheme="minorEastAsia" w:eastAsiaTheme="minorEastAsia"/>
          <w:b/>
          <w:color w:val="000000" w:themeColor="text1"/>
          <w:sz w:val="24"/>
          <w:szCs w:val="24"/>
          <w14:textFill>
            <w14:solidFill>
              <w14:schemeClr w14:val="tx1"/>
            </w14:solidFill>
          </w14:textFill>
        </w:rPr>
        <w:t>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B03规章制定年度工作计划载明规章的名称、起草单位、完成时间等（</w:t>
      </w:r>
      <w:r>
        <w:rPr>
          <w:rFonts w:asciiTheme="minorEastAsia" w:hAnsiTheme="minorEastAsia" w:eastAsiaTheme="minorEastAsia"/>
          <w:b/>
          <w:color w:val="000000" w:themeColor="text1"/>
          <w:sz w:val="24"/>
          <w:szCs w:val="24"/>
          <w14:textFill>
            <w14:solidFill>
              <w14:schemeClr w14:val="tx1"/>
            </w14:solidFill>
          </w14:textFill>
        </w:rPr>
        <w:t>3</w:t>
      </w:r>
      <w:r>
        <w:rPr>
          <w:rFonts w:hint="eastAsia" w:asciiTheme="minorEastAsia" w:hAnsiTheme="minorEastAsia" w:eastAsiaTheme="minorEastAsia"/>
          <w:b/>
          <w:color w:val="000000" w:themeColor="text1"/>
          <w:sz w:val="24"/>
          <w:szCs w:val="24"/>
          <w14:textFill>
            <w14:solidFill>
              <w14:schemeClr w14:val="tx1"/>
            </w14:solidFill>
          </w14:textFill>
        </w:rPr>
        <w:t>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B04规章制定年度工作计划的执行情况（4分）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是否依法制定规章制定年度工作计划并遵照执行。</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十一</w:t>
      </w:r>
      <w:r>
        <w:rPr>
          <w:rFonts w:hint="eastAsia" w:asciiTheme="minorEastAsia" w:hAnsiTheme="minorEastAsia" w:eastAsiaTheme="minorEastAsia"/>
          <w:color w:val="000000" w:themeColor="text1"/>
          <w:sz w:val="24"/>
          <w:szCs w:val="24"/>
          <w14:textFill>
            <w14:solidFill>
              <w14:schemeClr w14:val="tx1"/>
            </w14:solidFill>
          </w14:textFill>
        </w:rPr>
        <w:t>条、第</w:t>
      </w:r>
      <w:r>
        <w:rPr>
          <w:rFonts w:asciiTheme="minorEastAsia" w:hAnsiTheme="minorEastAsia" w:eastAsiaTheme="minorEastAsia"/>
          <w:color w:val="000000" w:themeColor="text1"/>
          <w:sz w:val="24"/>
          <w:szCs w:val="24"/>
          <w14:textFill>
            <w14:solidFill>
              <w14:schemeClr w14:val="tx1"/>
            </w14:solidFill>
          </w14:textFill>
        </w:rPr>
        <w:t>十二</w:t>
      </w:r>
      <w:r>
        <w:rPr>
          <w:rFonts w:hint="eastAsia" w:asciiTheme="minorEastAsia" w:hAnsiTheme="minorEastAsia" w:eastAsiaTheme="minorEastAsia"/>
          <w:color w:val="000000" w:themeColor="text1"/>
          <w:sz w:val="24"/>
          <w:szCs w:val="24"/>
          <w14:textFill>
            <w14:solidFill>
              <w14:schemeClr w14:val="tx1"/>
            </w14:solidFill>
          </w14:textFill>
        </w:rPr>
        <w:t>条，《广东省人民政府规章立项办法》第</w:t>
      </w:r>
      <w:r>
        <w:rPr>
          <w:rFonts w:asciiTheme="minorEastAsia" w:hAnsiTheme="minorEastAsia" w:eastAsiaTheme="minorEastAsia"/>
          <w:color w:val="000000" w:themeColor="text1"/>
          <w:sz w:val="24"/>
          <w:szCs w:val="24"/>
          <w14:textFill>
            <w14:solidFill>
              <w14:schemeClr w14:val="tx1"/>
            </w14:solidFill>
          </w14:textFill>
        </w:rPr>
        <w:t>十三</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有规章制定年度工作计划，并在官网上公布的，得</w:t>
      </w: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分；其他，得0分。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规章制定年度工作计划载明规章的名称、起草单位、完成时间的，得</w:t>
      </w: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分；缺少其中任何1项的，</w:t>
      </w:r>
      <w:r>
        <w:rPr>
          <w:rFonts w:asciiTheme="minorEastAsia" w:hAnsiTheme="minorEastAsia" w:eastAsiaTheme="minorEastAsia"/>
          <w:color w:val="000000" w:themeColor="text1"/>
          <w:sz w:val="24"/>
          <w:szCs w:val="24"/>
          <w14:textFill>
            <w14:solidFill>
              <w14:schemeClr w14:val="tx1"/>
            </w14:solidFill>
          </w14:textFill>
        </w:rPr>
        <w:t>扣</w:t>
      </w:r>
      <w:r>
        <w:rPr>
          <w:rFonts w:hint="eastAsia" w:asciiTheme="minorEastAsia" w:hAnsiTheme="minorEastAsia" w:eastAsiaTheme="minorEastAsia"/>
          <w:color w:val="000000" w:themeColor="text1"/>
          <w:sz w:val="24"/>
          <w:szCs w:val="24"/>
          <w14:textFill>
            <w14:solidFill>
              <w14:schemeClr w14:val="tx1"/>
            </w14:solidFill>
          </w14:textFill>
        </w:rPr>
        <w:t>1分，以此类推，扣完即止。</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规章制定年度工作计划全面得到执行的，得4分；有一件规章制定计划没有完成的，</w:t>
      </w:r>
      <w:r>
        <w:rPr>
          <w:rFonts w:asciiTheme="minorEastAsia" w:hAnsiTheme="minorEastAsia" w:eastAsiaTheme="minorEastAsia"/>
          <w:color w:val="000000" w:themeColor="text1"/>
          <w:sz w:val="24"/>
          <w:szCs w:val="24"/>
          <w14:textFill>
            <w14:solidFill>
              <w14:schemeClr w14:val="tx1"/>
            </w14:solidFill>
          </w14:textFill>
        </w:rPr>
        <w:t>扣</w:t>
      </w:r>
      <w:r>
        <w:rPr>
          <w:rFonts w:hint="eastAsia" w:asciiTheme="minorEastAsia" w:hAnsiTheme="minorEastAsia" w:eastAsiaTheme="minorEastAsia"/>
          <w:color w:val="000000" w:themeColor="text1"/>
          <w:sz w:val="24"/>
          <w:szCs w:val="24"/>
          <w14:textFill>
            <w14:solidFill>
              <w14:schemeClr w14:val="tx1"/>
            </w14:solidFill>
          </w14:textFill>
        </w:rPr>
        <w:t>1分，以此类推，扣完即止。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B05法制机构对规章起草的主导作用（2分）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法制机构是否在规章起草中发挥主导作用。</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十三</w:t>
      </w:r>
      <w:r>
        <w:rPr>
          <w:rFonts w:hint="eastAsia" w:asciiTheme="minorEastAsia" w:hAnsiTheme="minorEastAsia" w:eastAsiaTheme="minorEastAsia"/>
          <w:color w:val="000000" w:themeColor="text1"/>
          <w:sz w:val="24"/>
          <w:szCs w:val="24"/>
          <w14:textFill>
            <w14:solidFill>
              <w14:schemeClr w14:val="tx1"/>
            </w14:solidFill>
          </w14:textFill>
        </w:rPr>
        <w:t>条、《广东省人民政府法规规章起草工作规定》第</w:t>
      </w:r>
      <w:r>
        <w:rPr>
          <w:rFonts w:asciiTheme="minorEastAsia" w:hAnsiTheme="minorEastAsia" w:eastAsiaTheme="minorEastAsia"/>
          <w:color w:val="000000" w:themeColor="text1"/>
          <w:sz w:val="24"/>
          <w:szCs w:val="24"/>
          <w14:textFill>
            <w14:solidFill>
              <w14:schemeClr w14:val="tx1"/>
            </w14:solidFill>
          </w14:textFill>
        </w:rPr>
        <w:t>三</w:t>
      </w:r>
      <w:r>
        <w:rPr>
          <w:rFonts w:hint="eastAsia" w:asciiTheme="minorEastAsia" w:hAnsiTheme="minorEastAsia" w:eastAsiaTheme="minorEastAsia"/>
          <w:color w:val="000000" w:themeColor="text1"/>
          <w:sz w:val="24"/>
          <w:szCs w:val="24"/>
          <w14:textFill>
            <w14:solidFill>
              <w14:schemeClr w14:val="tx1"/>
            </w14:solidFill>
          </w14:textFill>
        </w:rPr>
        <w:t>条、第</w:t>
      </w:r>
      <w:r>
        <w:rPr>
          <w:rFonts w:asciiTheme="minorEastAsia" w:hAnsiTheme="minorEastAsia" w:eastAsiaTheme="minorEastAsia"/>
          <w:color w:val="000000" w:themeColor="text1"/>
          <w:sz w:val="24"/>
          <w:szCs w:val="24"/>
          <w14:textFill>
            <w14:solidFill>
              <w14:schemeClr w14:val="tx1"/>
            </w14:solidFill>
          </w14:textFill>
        </w:rPr>
        <w:t>七</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通过的规章中由政府法制机构牵头起草或者其委托第三方机构起草的立法案占过去一年立法总数的20%（含20%，低于一件的按照一件计算）以上的，得2分；20%以下的，得0分。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B06规章起草过程中的社会参与情况（3分）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规章起草过程中社会参与的情况。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十四</w:t>
      </w:r>
      <w:r>
        <w:rPr>
          <w:rFonts w:hint="eastAsia" w:asciiTheme="minorEastAsia" w:hAnsiTheme="minorEastAsia" w:eastAsiaTheme="minorEastAsia"/>
          <w:color w:val="000000" w:themeColor="text1"/>
          <w:sz w:val="24"/>
          <w:szCs w:val="24"/>
          <w14:textFill>
            <w14:solidFill>
              <w14:schemeClr w14:val="tx1"/>
            </w14:solidFill>
          </w14:textFill>
        </w:rPr>
        <w:t>条、《广东省人民政府法规规章起草工作规定》第</w:t>
      </w:r>
      <w:r>
        <w:rPr>
          <w:rFonts w:asciiTheme="minorEastAsia" w:hAnsiTheme="minorEastAsia" w:eastAsiaTheme="minorEastAsia"/>
          <w:color w:val="000000" w:themeColor="text1"/>
          <w:sz w:val="24"/>
          <w:szCs w:val="24"/>
          <w14:textFill>
            <w14:solidFill>
              <w14:schemeClr w14:val="tx1"/>
            </w14:solidFill>
          </w14:textFill>
        </w:rPr>
        <w:t>六</w:t>
      </w:r>
      <w:r>
        <w:rPr>
          <w:rFonts w:hint="eastAsia" w:asciiTheme="minorEastAsia" w:hAnsiTheme="minorEastAsia" w:eastAsiaTheme="minorEastAsia"/>
          <w:color w:val="000000" w:themeColor="text1"/>
          <w:sz w:val="24"/>
          <w:szCs w:val="24"/>
          <w14:textFill>
            <w14:solidFill>
              <w14:schemeClr w14:val="tx1"/>
            </w14:solidFill>
          </w14:textFill>
        </w:rPr>
        <w:t>条、《广东省人民政府立法听取意见工作规定》第</w:t>
      </w:r>
      <w:r>
        <w:rPr>
          <w:rFonts w:asciiTheme="minorEastAsia" w:hAnsiTheme="minorEastAsia" w:eastAsiaTheme="minorEastAsia"/>
          <w:color w:val="000000" w:themeColor="text1"/>
          <w:sz w:val="24"/>
          <w:szCs w:val="24"/>
          <w14:textFill>
            <w14:solidFill>
              <w14:schemeClr w14:val="tx1"/>
            </w14:solidFill>
          </w14:textFill>
        </w:rPr>
        <w:t>三</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中每年度至少举行过2次以上听证会，或制定的规章60%以上举行过论证会、座谈会等的，得3分；举行一次听证会，或制定的规章举行过论证会、座谈会等在60%-40%的，得2分；没有举行过听证会，举行座谈会、论证会的比例在40%-20%的，得1分；没有举行过听证会，举行座谈会、论证会的比例在20%以下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B07  将送审稿或者其涉及的主要问题向社会征求意见（3分）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规章制定过程中是否向社会各界征求意见。</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二十</w:t>
      </w:r>
      <w:r>
        <w:rPr>
          <w:rFonts w:hint="eastAsia" w:asciiTheme="minorEastAsia" w:hAnsiTheme="minorEastAsia" w:eastAsiaTheme="minorEastAsia"/>
          <w:color w:val="000000" w:themeColor="text1"/>
          <w:sz w:val="24"/>
          <w:szCs w:val="24"/>
          <w14:textFill>
            <w14:solidFill>
              <w14:schemeClr w14:val="tx1"/>
            </w14:solidFill>
          </w14:textFill>
        </w:rPr>
        <w:t>条、第二十一条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通过的规章70%以上送审稿或者其涉及的主要问题向社会征求意见的，得2分； 70%-40%的，得1分；40%以下的，得0分。起草部门深入基层进行过实地调研的，视为将送审稿或者其涉及的主要问题向社会征求意见。</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B0</w:t>
      </w:r>
      <w:r>
        <w:rPr>
          <w:rFonts w:asciiTheme="minorEastAsia" w:hAnsiTheme="minorEastAsia" w:eastAsiaTheme="minorEastAsia"/>
          <w:b/>
          <w:color w:val="000000" w:themeColor="text1"/>
          <w:sz w:val="24"/>
          <w:szCs w:val="24"/>
          <w14:textFill>
            <w14:solidFill>
              <w14:schemeClr w14:val="tx1"/>
            </w14:solidFill>
          </w14:textFill>
        </w:rPr>
        <w:t>8</w:t>
      </w:r>
      <w:r>
        <w:rPr>
          <w:rFonts w:hint="eastAsia" w:asciiTheme="minorEastAsia" w:hAnsiTheme="minorEastAsia" w:eastAsiaTheme="minorEastAsia"/>
          <w:b/>
          <w:color w:val="000000" w:themeColor="text1"/>
          <w:sz w:val="24"/>
          <w:szCs w:val="24"/>
          <w14:textFill>
            <w14:solidFill>
              <w14:schemeClr w14:val="tx1"/>
            </w14:solidFill>
          </w14:textFill>
        </w:rPr>
        <w:t>对规章解释请求及时作出合理解释（1分）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规章制定机关是否依法及时行使规章的解释权</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三十三</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相关国家机关、社会组织依法提出规章解释请求后，制定机关依法及时作出解释的，得1分；没有国家机关、社会组织提出规章解释请求的，得1分；其他，得0分。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C.立法结果</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本部分主要考察广东省已获地方立法权的地方政府是否积极行使立法权，制定规章以满足地方发展的管理需要。下设二级指标1个，即“规章制定数量”；三级指标1个，即</w:t>
      </w:r>
      <w:r>
        <w:rPr>
          <w:rFonts w:asciiTheme="minorEastAsia" w:hAnsiTheme="minorEastAsia" w:eastAsiaTheme="minorEastAsia"/>
          <w:color w:val="000000" w:themeColor="text1"/>
          <w:sz w:val="24"/>
          <w:szCs w:val="24"/>
          <w14:textFill>
            <w14:solidFill>
              <w14:schemeClr w14:val="tx1"/>
            </w14:solidFill>
          </w14:textFill>
        </w:rPr>
        <w:t>C</w:t>
      </w:r>
      <w:r>
        <w:rPr>
          <w:rFonts w:hint="eastAsia" w:asciiTheme="minorEastAsia" w:hAnsiTheme="minorEastAsia" w:eastAsiaTheme="minorEastAsia"/>
          <w:color w:val="000000" w:themeColor="text1"/>
          <w:sz w:val="24"/>
          <w:szCs w:val="24"/>
          <w14:textFill>
            <w14:solidFill>
              <w14:schemeClr w14:val="tx1"/>
            </w14:solidFill>
          </w14:textFill>
        </w:rPr>
        <w:t>01；总分值，2分。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C01是否根据社会需要制定一定数量的规章（2分）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有立法权的地方政府行使地方立法权的行使情况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《立法法》第</w:t>
      </w:r>
      <w:r>
        <w:rPr>
          <w:rFonts w:asciiTheme="minorEastAsia" w:hAnsiTheme="minorEastAsia" w:eastAsiaTheme="minorEastAsia"/>
          <w:color w:val="000000" w:themeColor="text1"/>
          <w:sz w:val="24"/>
          <w:szCs w:val="24"/>
          <w14:textFill>
            <w14:solidFill>
              <w14:schemeClr w14:val="tx1"/>
            </w14:solidFill>
          </w14:textFill>
        </w:rPr>
        <w:t>八十二</w:t>
      </w:r>
      <w:r>
        <w:rPr>
          <w:rFonts w:hint="eastAsia" w:asciiTheme="minorEastAsia" w:hAnsiTheme="minorEastAsia" w:eastAsiaTheme="minorEastAsia"/>
          <w:color w:val="000000" w:themeColor="text1"/>
          <w:sz w:val="24"/>
          <w:szCs w:val="24"/>
          <w14:textFill>
            <w14:solidFill>
              <w14:schemeClr w14:val="tx1"/>
            </w14:solidFill>
          </w14:textFill>
        </w:rPr>
        <w:t>条、《中共广东省委贯彻落实&lt;中共中央关于全面推进依法治国若干重大问题的决定&gt;的意见》</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省、市政府通过2件以上地方政府规章的，得2分；通过1件的，得1分；没有通过的，得0分。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D.立法内容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部分考察政府规章内容的具体情况。下设二级指标5个，即“规章的合法性”、“规章的协调性”、“规章的可操作性”、“规章的具体性”、“规章的技术合理性”；三级指标10个，即D01、D02、D03、D04、D05、D06、D07、D08、D09、D10、；总分值，37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D01规章内容符合法治精神、法治原则，不与上位法的规定相抵触（14分）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规章内容是否符合合中央和省委政策精神，是否与上位法的规定相抵触。</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十八届三中、四中、五中、六中全会精神；《立法法》第</w:t>
      </w:r>
      <w:r>
        <w:rPr>
          <w:rFonts w:asciiTheme="minorEastAsia" w:hAnsiTheme="minorEastAsia" w:eastAsiaTheme="minorEastAsia"/>
          <w:color w:val="000000" w:themeColor="text1"/>
          <w:sz w:val="24"/>
          <w:szCs w:val="24"/>
          <w14:textFill>
            <w14:solidFill>
              <w14:schemeClr w14:val="tx1"/>
            </w14:solidFill>
          </w14:textFill>
        </w:rPr>
        <w:t>八十二</w:t>
      </w:r>
      <w:r>
        <w:rPr>
          <w:rFonts w:hint="eastAsia" w:asciiTheme="minorEastAsia" w:hAnsiTheme="minorEastAsia" w:eastAsiaTheme="minorEastAsia"/>
          <w:color w:val="000000" w:themeColor="text1"/>
          <w:sz w:val="24"/>
          <w:szCs w:val="24"/>
          <w14:textFill>
            <w14:solidFill>
              <w14:schemeClr w14:val="tx1"/>
            </w14:solidFill>
          </w14:textFill>
        </w:rPr>
        <w:t>条、第八十七条、第八十八条、第八十九条；《规章制定程序条例》第三条。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规章内容有1条与中央和省委政策相抵触、与上位法的规定相抵触的，扣1分；有2条的，扣2分；依此类推，扣完即止。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D02规章内部协调（3分）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D03与本级政府制定的其他规章协调（3分）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D04与上级行政机关规章协调（3分）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规章内容的协调性</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《立法法》第</w:t>
      </w:r>
      <w:r>
        <w:rPr>
          <w:rFonts w:asciiTheme="minorEastAsia" w:hAnsiTheme="minorEastAsia" w:eastAsiaTheme="minorEastAsia"/>
          <w:color w:val="000000" w:themeColor="text1"/>
          <w:sz w:val="24"/>
          <w:szCs w:val="24"/>
          <w14:textFill>
            <w14:solidFill>
              <w14:schemeClr w14:val="tx1"/>
            </w14:solidFill>
          </w14:textFill>
        </w:rPr>
        <w:t>四</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规章内容内部均不存在不协调的，得3分；规章内容有1处不协调的，扣1分；有2条的，扣2分；依此类推，扣完即止。</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规章内容与本级政府其他规章不存在不协调的，得3分；有1个条款与其他规章存在不协调的，扣1分；有2条的，扣2分；依此类推，扣完即止。</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规章内容与国家部委规章不存在不协调的，得3分；有1个规章条款与部委规章存在不协调的，扣1分；有2条的，扣2分；依此类推，扣完即止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D05规章内容具有可操作性（5分）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规章内容是否具有可操作性。</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《立法法》第</w:t>
      </w:r>
      <w:r>
        <w:rPr>
          <w:rFonts w:asciiTheme="minorEastAsia" w:hAnsiTheme="minorEastAsia" w:eastAsiaTheme="minorEastAsia"/>
          <w:color w:val="000000" w:themeColor="text1"/>
          <w:sz w:val="24"/>
          <w:szCs w:val="24"/>
          <w14:textFill>
            <w14:solidFill>
              <w14:schemeClr w14:val="tx1"/>
            </w14:solidFill>
          </w14:textFill>
        </w:rPr>
        <w:t>六</w:t>
      </w:r>
      <w:r>
        <w:rPr>
          <w:rFonts w:hint="eastAsia" w:asciiTheme="minorEastAsia" w:hAnsiTheme="minorEastAsia" w:eastAsiaTheme="minorEastAsia"/>
          <w:color w:val="000000" w:themeColor="text1"/>
          <w:sz w:val="24"/>
          <w:szCs w:val="24"/>
          <w14:textFill>
            <w14:solidFill>
              <w14:schemeClr w14:val="tx1"/>
            </w14:solidFill>
          </w14:textFill>
        </w:rPr>
        <w:t>条、《规章制定程序条例》第</w:t>
      </w:r>
      <w:r>
        <w:rPr>
          <w:rFonts w:asciiTheme="minorEastAsia" w:hAnsiTheme="minorEastAsia" w:eastAsiaTheme="minorEastAsia"/>
          <w:color w:val="000000" w:themeColor="text1"/>
          <w:sz w:val="24"/>
          <w:szCs w:val="24"/>
          <w14:textFill>
            <w14:solidFill>
              <w14:schemeClr w14:val="tx1"/>
            </w14:solidFill>
          </w14:textFill>
        </w:rPr>
        <w:t>七</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所有规章内容，除规定法律原则外，均具有可操作性的，得5分；有1个条款不具有可操作性的，扣1分；有2条以上的，扣2分；依此类推，扣完即止。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D06不存在对上位法的不必要的重复（3分）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规章内容的具体性</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七</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所有规章内容均没有不必要重复上位法规定的，得3分；规章内容重复上位法规定的，每2条扣1分，以此类推，扣完即止。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D07 规章名称科学（1分）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D08 规章体系结构合理（1分）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D09 规章逻辑结构合理（3分）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D10 规章语言文字符合要求，清晰准确（1分）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规章的技术合理性</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六</w:t>
      </w:r>
      <w:r>
        <w:rPr>
          <w:rFonts w:hint="eastAsia" w:asciiTheme="minorEastAsia" w:hAnsiTheme="minorEastAsia" w:eastAsiaTheme="minorEastAsia"/>
          <w:color w:val="000000" w:themeColor="text1"/>
          <w:sz w:val="24"/>
          <w:szCs w:val="24"/>
          <w14:textFill>
            <w14:solidFill>
              <w14:schemeClr w14:val="tx1"/>
            </w14:solidFill>
          </w14:textFill>
        </w:rPr>
        <w:t>条、第</w:t>
      </w:r>
      <w:r>
        <w:rPr>
          <w:rFonts w:asciiTheme="minorEastAsia" w:hAnsiTheme="minorEastAsia" w:eastAsiaTheme="minorEastAsia"/>
          <w:color w:val="000000" w:themeColor="text1"/>
          <w:sz w:val="24"/>
          <w:szCs w:val="24"/>
          <w14:textFill>
            <w14:solidFill>
              <w14:schemeClr w14:val="tx1"/>
            </w14:solidFill>
          </w14:textFill>
        </w:rPr>
        <w:t>七</w:t>
      </w:r>
      <w:r>
        <w:rPr>
          <w:rFonts w:hint="eastAsia" w:asciiTheme="minorEastAsia" w:hAnsiTheme="minorEastAsia" w:eastAsiaTheme="minorEastAsia"/>
          <w:color w:val="000000" w:themeColor="text1"/>
          <w:sz w:val="24"/>
          <w:szCs w:val="24"/>
          <w14:textFill>
            <w14:solidFill>
              <w14:schemeClr w14:val="tx1"/>
            </w14:solidFill>
          </w14:textFill>
        </w:rPr>
        <w:t>条第</w:t>
      </w:r>
      <w:r>
        <w:rPr>
          <w:rFonts w:asciiTheme="minorEastAsia" w:hAnsiTheme="minorEastAsia" w:eastAsiaTheme="minorEastAsia"/>
          <w:color w:val="000000" w:themeColor="text1"/>
          <w:sz w:val="24"/>
          <w:szCs w:val="24"/>
          <w14:textFill>
            <w14:solidFill>
              <w14:schemeClr w14:val="tx1"/>
            </w14:solidFill>
          </w14:textFill>
        </w:rPr>
        <w:t>一</w:t>
      </w:r>
      <w:r>
        <w:rPr>
          <w:rFonts w:hint="eastAsia" w:asciiTheme="minorEastAsia" w:hAnsiTheme="minorEastAsia" w:eastAsiaTheme="minorEastAsia"/>
          <w:color w:val="000000" w:themeColor="text1"/>
          <w:sz w:val="24"/>
          <w:szCs w:val="24"/>
          <w14:textFill>
            <w14:solidFill>
              <w14:schemeClr w14:val="tx1"/>
            </w14:solidFill>
          </w14:textFill>
        </w:rPr>
        <w:t>款、第</w:t>
      </w:r>
      <w:r>
        <w:rPr>
          <w:rFonts w:asciiTheme="minorEastAsia" w:hAnsiTheme="minorEastAsia" w:eastAsiaTheme="minorEastAsia"/>
          <w:color w:val="000000" w:themeColor="text1"/>
          <w:sz w:val="24"/>
          <w:szCs w:val="24"/>
          <w14:textFill>
            <w14:solidFill>
              <w14:schemeClr w14:val="tx1"/>
            </w14:solidFill>
          </w14:textFill>
        </w:rPr>
        <w:t>三</w:t>
      </w:r>
      <w:r>
        <w:rPr>
          <w:rFonts w:hint="eastAsia" w:asciiTheme="minorEastAsia" w:hAnsiTheme="minorEastAsia" w:eastAsiaTheme="minorEastAsia"/>
          <w:color w:val="000000" w:themeColor="text1"/>
          <w:sz w:val="24"/>
          <w:szCs w:val="24"/>
          <w14:textFill>
            <w14:solidFill>
              <w14:schemeClr w14:val="tx1"/>
            </w14:solidFill>
          </w14:textFill>
        </w:rPr>
        <w:t>款，《广东省人民政府法规规章起草工作规定》第</w:t>
      </w:r>
      <w:r>
        <w:rPr>
          <w:rFonts w:asciiTheme="minorEastAsia" w:hAnsiTheme="minorEastAsia" w:eastAsiaTheme="minorEastAsia"/>
          <w:color w:val="000000" w:themeColor="text1"/>
          <w:sz w:val="24"/>
          <w:szCs w:val="24"/>
          <w14:textFill>
            <w14:solidFill>
              <w14:schemeClr w14:val="tx1"/>
            </w14:solidFill>
          </w14:textFill>
        </w:rPr>
        <w:t>五</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规章名称符合立法技术规范要求的，得1分；有不符合立法技术规范要求的，得0分。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规章体系结构符合立法技术规范要求的，得1分；有不符合立法技术要求的，得0分。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规章法律规范的逻辑结构都包含构成要件和法律效果的，有一条不满足扣1分；有2条以上的，扣2分；依此类推，扣完即止。</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规章的语言文字均符合规范要求的，得1分；有不符合规范要求的，得0分。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E.立法公开</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部分主要考察政府规章制定过程中立法信息公开的情况。下设二级指标6个，即“规章制定计划的公开”、“规章草案的公开”、“规章文本的公开”、“规章数据库的建立”、“立法工作总结的公开”、“立法资料的公开”；三级指标9个，即E01、E02、E03、E04、E05、E06、E07、E08、E09；总分值，27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E01“规章制定年度工作计划”制定过程中向社会公开征求意见，并将“规章制定年度工作计划”向社会公开（2分）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E02规章制定年度计划在项目变化时及时向社会公开说明（2分）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规章制定计划及其变化的公开情况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《广东省人民政府规章立项办法》</w:t>
      </w:r>
      <w:r>
        <w:rPr>
          <w:rFonts w:asciiTheme="minorEastAsia" w:hAnsiTheme="minorEastAsia" w:eastAsiaTheme="minorEastAsia"/>
          <w:color w:val="000000" w:themeColor="text1"/>
          <w:sz w:val="24"/>
          <w:szCs w:val="24"/>
          <w14:textFill>
            <w14:solidFill>
              <w14:schemeClr w14:val="tx1"/>
            </w14:solidFill>
          </w14:textFill>
        </w:rPr>
        <w:t>第十一条、</w:t>
      </w:r>
      <w:r>
        <w:rPr>
          <w:rFonts w:hint="eastAsia" w:asciiTheme="minorEastAsia" w:hAnsiTheme="minorEastAsia" w:eastAsiaTheme="minorEastAsia"/>
          <w:color w:val="000000" w:themeColor="text1"/>
          <w:sz w:val="24"/>
          <w:szCs w:val="24"/>
          <w14:textFill>
            <w14:solidFill>
              <w14:schemeClr w14:val="tx1"/>
            </w14:solidFill>
          </w14:textFill>
        </w:rPr>
        <w:t>第</w:t>
      </w:r>
      <w:r>
        <w:rPr>
          <w:rFonts w:asciiTheme="minorEastAsia" w:hAnsiTheme="minorEastAsia" w:eastAsiaTheme="minorEastAsia"/>
          <w:color w:val="000000" w:themeColor="text1"/>
          <w:sz w:val="24"/>
          <w:szCs w:val="24"/>
          <w14:textFill>
            <w14:solidFill>
              <w14:schemeClr w14:val="tx1"/>
            </w14:solidFill>
          </w14:textFill>
        </w:rPr>
        <w:t>十二</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政府在其官网向社会公开征求年度规章制定计划，并将“规章制定年度工作计划”向社会公开的，得2分；公布了规章制定计划但没有征集意见的，得1分；其他，得0分。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规章制定计划没有调整，或者规章制定计划调整并及时向公众公开说明的，得2分；其他，得0分。</w:t>
      </w:r>
      <w:r>
        <w:rPr>
          <w:rFonts w:asciiTheme="minorEastAsia" w:hAnsiTheme="minorEastAsia" w:eastAsiaTheme="minorEastAsia"/>
          <w:color w:val="000000" w:themeColor="text1"/>
          <w:sz w:val="24"/>
          <w:szCs w:val="24"/>
          <w14:textFill>
            <w14:solidFill>
              <w14:schemeClr w14:val="tx1"/>
            </w14:solidFill>
          </w14:textFill>
        </w:rPr>
        <w:t>立法工作中出现当年立法计划项目外的其它规章项目，</w:t>
      </w:r>
      <w:r>
        <w:rPr>
          <w:rFonts w:hint="eastAsia" w:asciiTheme="minorEastAsia" w:hAnsiTheme="minorEastAsia" w:eastAsiaTheme="minorEastAsia"/>
          <w:color w:val="000000" w:themeColor="text1"/>
          <w:sz w:val="24"/>
          <w:szCs w:val="24"/>
          <w14:textFill>
            <w14:solidFill>
              <w14:schemeClr w14:val="tx1"/>
            </w14:solidFill>
          </w14:textFill>
        </w:rPr>
        <w:t>该</w:t>
      </w:r>
      <w:r>
        <w:rPr>
          <w:rFonts w:asciiTheme="minorEastAsia" w:hAnsiTheme="minorEastAsia" w:eastAsiaTheme="minorEastAsia"/>
          <w:color w:val="000000" w:themeColor="text1"/>
          <w:sz w:val="24"/>
          <w:szCs w:val="24"/>
          <w14:textFill>
            <w14:solidFill>
              <w14:schemeClr w14:val="tx1"/>
            </w14:solidFill>
          </w14:textFill>
        </w:rPr>
        <w:t>规章项目属于以往年份立法项目</w:t>
      </w:r>
      <w:r>
        <w:rPr>
          <w:rFonts w:hint="eastAsia" w:asciiTheme="minorEastAsia" w:hAnsiTheme="minorEastAsia" w:eastAsiaTheme="minorEastAsia"/>
          <w:color w:val="000000" w:themeColor="text1"/>
          <w:sz w:val="24"/>
          <w:szCs w:val="24"/>
          <w14:textFill>
            <w14:solidFill>
              <w14:schemeClr w14:val="tx1"/>
            </w14:solidFill>
          </w14:textFill>
        </w:rPr>
        <w:t>的</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不</w:t>
      </w:r>
      <w:r>
        <w:rPr>
          <w:rFonts w:asciiTheme="minorEastAsia" w:hAnsiTheme="minorEastAsia" w:eastAsiaTheme="minorEastAsia"/>
          <w:color w:val="000000" w:themeColor="text1"/>
          <w:sz w:val="24"/>
          <w:szCs w:val="24"/>
          <w14:textFill>
            <w14:solidFill>
              <w14:schemeClr w14:val="tx1"/>
            </w14:solidFill>
          </w14:textFill>
        </w:rPr>
        <w:t>视为立法计划</w:t>
      </w:r>
      <w:r>
        <w:rPr>
          <w:rFonts w:hint="eastAsia" w:asciiTheme="minorEastAsia" w:hAnsiTheme="minorEastAsia" w:eastAsiaTheme="minorEastAsia"/>
          <w:color w:val="000000" w:themeColor="text1"/>
          <w:sz w:val="24"/>
          <w:szCs w:val="24"/>
          <w14:textFill>
            <w14:solidFill>
              <w14:schemeClr w14:val="tx1"/>
            </w14:solidFill>
          </w14:textFill>
        </w:rPr>
        <w:t>变化</w:t>
      </w:r>
      <w:r>
        <w:rPr>
          <w:rFonts w:asciiTheme="minorEastAsia" w:hAnsiTheme="minorEastAsia" w:eastAsiaTheme="minorEastAsia"/>
          <w:color w:val="000000" w:themeColor="text1"/>
          <w:sz w:val="24"/>
          <w:szCs w:val="24"/>
          <w14:textFill>
            <w14:solidFill>
              <w14:schemeClr w14:val="tx1"/>
            </w14:solidFill>
          </w14:textFill>
        </w:rPr>
        <w:t>。</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E03规章草案向社会公布并征求意见（3分）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E04规章草案公开附立法说明（5分）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规章草案的公开情况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《广东省人民政府法规规章起草工作规定》第</w:t>
      </w:r>
      <w:r>
        <w:rPr>
          <w:rFonts w:asciiTheme="minorEastAsia" w:hAnsiTheme="minorEastAsia" w:eastAsiaTheme="minorEastAsia"/>
          <w:color w:val="000000" w:themeColor="text1"/>
          <w:sz w:val="24"/>
          <w:szCs w:val="24"/>
          <w14:textFill>
            <w14:solidFill>
              <w14:schemeClr w14:val="tx1"/>
            </w14:solidFill>
          </w14:textFill>
        </w:rPr>
        <w:t>六</w:t>
      </w:r>
      <w:r>
        <w:rPr>
          <w:rFonts w:hint="eastAsia" w:asciiTheme="minorEastAsia" w:hAnsiTheme="minorEastAsia" w:eastAsiaTheme="minorEastAsia"/>
          <w:color w:val="000000" w:themeColor="text1"/>
          <w:sz w:val="24"/>
          <w:szCs w:val="24"/>
          <w14:textFill>
            <w14:solidFill>
              <w14:schemeClr w14:val="tx1"/>
            </w14:solidFill>
          </w14:textFill>
        </w:rPr>
        <w:t>条、《广东省人民政府立法听取意见工作规定》第</w:t>
      </w:r>
      <w:r>
        <w:rPr>
          <w:rFonts w:asciiTheme="minorEastAsia" w:hAnsiTheme="minorEastAsia" w:eastAsiaTheme="minorEastAsia"/>
          <w:color w:val="000000" w:themeColor="text1"/>
          <w:sz w:val="24"/>
          <w:szCs w:val="24"/>
          <w14:textFill>
            <w14:solidFill>
              <w14:schemeClr w14:val="tx1"/>
            </w14:solidFill>
          </w14:textFill>
        </w:rPr>
        <w:t>三</w:t>
      </w:r>
      <w:r>
        <w:rPr>
          <w:rFonts w:hint="eastAsia" w:asciiTheme="minorEastAsia" w:hAnsiTheme="minorEastAsia" w:eastAsiaTheme="minorEastAsia"/>
          <w:color w:val="000000" w:themeColor="text1"/>
          <w:sz w:val="24"/>
          <w:szCs w:val="24"/>
          <w14:textFill>
            <w14:solidFill>
              <w14:schemeClr w14:val="tx1"/>
            </w14:solidFill>
          </w14:textFill>
        </w:rPr>
        <w:t>条。</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所有规章草案及时向社会公布并征求意见的，得3分；有1部规章草案没有及时向社会公布并征求意见的，得2分；有2部及以上的，得0分。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所有规章草案均公开附立法说明的，得5分；有1部规章草案没有公开立法说明的，得3分；有2部的，得1分；有2部以上的，得0分。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E05规章文本依法向社会公布（</w:t>
      </w:r>
      <w:r>
        <w:rPr>
          <w:rFonts w:asciiTheme="minorEastAsia" w:hAnsiTheme="minorEastAsia" w:eastAsiaTheme="minorEastAsia"/>
          <w:b/>
          <w:color w:val="000000" w:themeColor="text1"/>
          <w:sz w:val="24"/>
          <w:szCs w:val="24"/>
          <w14:textFill>
            <w14:solidFill>
              <w14:schemeClr w14:val="tx1"/>
            </w14:solidFill>
          </w14:textFill>
        </w:rPr>
        <w:t>2</w:t>
      </w:r>
      <w:r>
        <w:rPr>
          <w:rFonts w:hint="eastAsia" w:asciiTheme="minorEastAsia" w:hAnsiTheme="minorEastAsia" w:eastAsiaTheme="minorEastAsia"/>
          <w:b/>
          <w:color w:val="000000" w:themeColor="text1"/>
          <w:sz w:val="24"/>
          <w:szCs w:val="24"/>
          <w14:textFill>
            <w14:solidFill>
              <w14:schemeClr w14:val="tx1"/>
            </w14:solidFill>
          </w14:textFill>
        </w:rPr>
        <w:t>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规章文本的公开情况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《立法法》</w:t>
      </w:r>
      <w:r>
        <w:rPr>
          <w:rFonts w:asciiTheme="minorEastAsia" w:hAnsiTheme="minorEastAsia" w:eastAsiaTheme="minorEastAsia"/>
          <w:color w:val="000000" w:themeColor="text1"/>
          <w:sz w:val="24"/>
          <w:szCs w:val="24"/>
          <w14:textFill>
            <w14:solidFill>
              <w14:schemeClr w14:val="tx1"/>
            </w14:solidFill>
          </w14:textFill>
        </w:rPr>
        <w:t>第五条、</w:t>
      </w:r>
      <w:r>
        <w:rPr>
          <w:rFonts w:hint="eastAsia" w:asciiTheme="minorEastAsia" w:hAnsiTheme="minorEastAsia" w:eastAsiaTheme="minorEastAsia"/>
          <w:color w:val="000000" w:themeColor="text1"/>
          <w:sz w:val="24"/>
          <w:szCs w:val="24"/>
          <w14:textFill>
            <w14:solidFill>
              <w14:schemeClr w14:val="tx1"/>
            </w14:solidFill>
          </w14:textFill>
        </w:rPr>
        <w:t>第</w:t>
      </w:r>
      <w:r>
        <w:rPr>
          <w:rFonts w:asciiTheme="minorEastAsia" w:hAnsiTheme="minorEastAsia" w:eastAsiaTheme="minorEastAsia"/>
          <w:color w:val="000000" w:themeColor="text1"/>
          <w:sz w:val="24"/>
          <w:szCs w:val="24"/>
          <w14:textFill>
            <w14:solidFill>
              <w14:schemeClr w14:val="tx1"/>
            </w14:solidFill>
          </w14:textFill>
        </w:rPr>
        <w:t>八十六</w:t>
      </w:r>
      <w:r>
        <w:rPr>
          <w:rFonts w:hint="eastAsia" w:asciiTheme="minorEastAsia" w:hAnsiTheme="minorEastAsia" w:eastAsiaTheme="minorEastAsia"/>
          <w:color w:val="000000" w:themeColor="text1"/>
          <w:sz w:val="24"/>
          <w:szCs w:val="24"/>
          <w14:textFill>
            <w14:solidFill>
              <w14:schemeClr w14:val="tx1"/>
            </w14:solidFill>
          </w14:textFill>
        </w:rPr>
        <w:t>条、《规章制定程序条例》第</w:t>
      </w:r>
      <w:r>
        <w:rPr>
          <w:rFonts w:asciiTheme="minorEastAsia" w:hAnsiTheme="minorEastAsia" w:eastAsiaTheme="minorEastAsia"/>
          <w:color w:val="000000" w:themeColor="text1"/>
          <w:sz w:val="24"/>
          <w:szCs w:val="24"/>
          <w14:textFill>
            <w14:solidFill>
              <w14:schemeClr w14:val="tx1"/>
            </w14:solidFill>
          </w14:textFill>
        </w:rPr>
        <w:t>三十一</w:t>
      </w:r>
      <w:r>
        <w:rPr>
          <w:rFonts w:hint="eastAsia" w:asciiTheme="minorEastAsia" w:hAnsiTheme="minorEastAsia" w:eastAsiaTheme="minorEastAsia"/>
          <w:color w:val="000000" w:themeColor="text1"/>
          <w:sz w:val="24"/>
          <w:szCs w:val="24"/>
          <w14:textFill>
            <w14:solidFill>
              <w14:schemeClr w14:val="tx1"/>
            </w14:solidFill>
          </w14:textFill>
        </w:rPr>
        <w:t>条第</w:t>
      </w:r>
      <w:r>
        <w:rPr>
          <w:rFonts w:asciiTheme="minorEastAsia" w:hAnsiTheme="minorEastAsia" w:eastAsiaTheme="minorEastAsia"/>
          <w:color w:val="000000" w:themeColor="text1"/>
          <w:sz w:val="24"/>
          <w:szCs w:val="24"/>
          <w14:textFill>
            <w14:solidFill>
              <w14:schemeClr w14:val="tx1"/>
            </w14:solidFill>
          </w14:textFill>
        </w:rPr>
        <w:t>二</w:t>
      </w:r>
      <w:r>
        <w:rPr>
          <w:rFonts w:hint="eastAsia" w:asciiTheme="minorEastAsia" w:hAnsiTheme="minorEastAsia" w:eastAsiaTheme="minorEastAsia"/>
          <w:color w:val="000000" w:themeColor="text1"/>
          <w:sz w:val="24"/>
          <w:szCs w:val="24"/>
          <w14:textFill>
            <w14:solidFill>
              <w14:schemeClr w14:val="tx1"/>
            </w14:solidFill>
          </w14:textFill>
        </w:rPr>
        <w:t>款。</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通过的所有</w:t>
      </w:r>
      <w:r>
        <w:rPr>
          <w:rFonts w:asciiTheme="minorEastAsia" w:hAnsiTheme="minorEastAsia" w:eastAsiaTheme="minorEastAsia"/>
          <w:color w:val="000000" w:themeColor="text1"/>
          <w:sz w:val="24"/>
          <w:szCs w:val="24"/>
          <w14:textFill>
            <w14:solidFill>
              <w14:schemeClr w14:val="tx1"/>
            </w14:solidFill>
          </w14:textFill>
        </w:rPr>
        <w:t>规章</w:t>
      </w:r>
      <w:r>
        <w:rPr>
          <w:rFonts w:hint="eastAsia" w:asciiTheme="minorEastAsia" w:hAnsiTheme="minorEastAsia" w:eastAsiaTheme="minorEastAsia"/>
          <w:color w:val="000000" w:themeColor="text1"/>
          <w:sz w:val="24"/>
          <w:szCs w:val="24"/>
          <w14:textFill>
            <w14:solidFill>
              <w14:schemeClr w14:val="tx1"/>
            </w14:solidFill>
          </w14:textFill>
        </w:rPr>
        <w:t>文本</w:t>
      </w:r>
      <w:r>
        <w:rPr>
          <w:rFonts w:asciiTheme="minorEastAsia" w:hAnsiTheme="minorEastAsia" w:eastAsiaTheme="minorEastAsia"/>
          <w:color w:val="000000" w:themeColor="text1"/>
          <w:sz w:val="24"/>
          <w:szCs w:val="24"/>
          <w14:textFill>
            <w14:solidFill>
              <w14:schemeClr w14:val="tx1"/>
            </w14:solidFill>
          </w14:textFill>
        </w:rPr>
        <w:t>按照《立法法》、</w:t>
      </w:r>
      <w:r>
        <w:rPr>
          <w:rFonts w:hint="eastAsia" w:asciiTheme="minorEastAsia" w:hAnsiTheme="minorEastAsia" w:eastAsiaTheme="minorEastAsia"/>
          <w:color w:val="000000" w:themeColor="text1"/>
          <w:sz w:val="24"/>
          <w:szCs w:val="24"/>
          <w14:textFill>
            <w14:solidFill>
              <w14:schemeClr w14:val="tx1"/>
            </w14:solidFill>
          </w14:textFill>
        </w:rPr>
        <w:t>《规章制定程序条例》</w:t>
      </w:r>
      <w:r>
        <w:rPr>
          <w:rFonts w:asciiTheme="minorEastAsia" w:hAnsiTheme="minorEastAsia" w:eastAsiaTheme="minorEastAsia"/>
          <w:color w:val="000000" w:themeColor="text1"/>
          <w:sz w:val="24"/>
          <w:szCs w:val="24"/>
          <w14:textFill>
            <w14:solidFill>
              <w14:schemeClr w14:val="tx1"/>
            </w14:solidFill>
          </w14:textFill>
        </w:rPr>
        <w:t>及相关政府立法程序规则规定的法定形式（</w:t>
      </w:r>
      <w:r>
        <w:rPr>
          <w:rFonts w:hint="eastAsia" w:asciiTheme="minorEastAsia" w:hAnsiTheme="minorEastAsia" w:eastAsiaTheme="minorEastAsia"/>
          <w:color w:val="000000" w:themeColor="text1"/>
          <w:sz w:val="24"/>
          <w:szCs w:val="24"/>
          <w14:textFill>
            <w14:solidFill>
              <w14:schemeClr w14:val="tx1"/>
            </w14:solidFill>
          </w14:textFill>
        </w:rPr>
        <w:t>政府官网</w:t>
      </w:r>
      <w:r>
        <w:rPr>
          <w:rFonts w:asciiTheme="minorEastAsia" w:hAnsiTheme="minorEastAsia" w:eastAsiaTheme="minorEastAsia"/>
          <w:color w:val="000000" w:themeColor="text1"/>
          <w:sz w:val="24"/>
          <w:szCs w:val="24"/>
          <w14:textFill>
            <w14:solidFill>
              <w14:schemeClr w14:val="tx1"/>
            </w14:solidFill>
          </w14:textFill>
        </w:rPr>
        <w:t>和政府公报）公布</w:t>
      </w:r>
      <w:r>
        <w:rPr>
          <w:rFonts w:hint="eastAsia" w:asciiTheme="minorEastAsia" w:hAnsiTheme="minorEastAsia" w:eastAsiaTheme="minorEastAsia"/>
          <w:color w:val="000000" w:themeColor="text1"/>
          <w:sz w:val="24"/>
          <w:szCs w:val="24"/>
          <w14:textFill>
            <w14:solidFill>
              <w14:schemeClr w14:val="tx1"/>
            </w14:solidFill>
          </w14:textFill>
        </w:rPr>
        <w:t>的，得2分；公布</w:t>
      </w:r>
      <w:r>
        <w:rPr>
          <w:rFonts w:asciiTheme="minorEastAsia" w:hAnsiTheme="minorEastAsia" w:eastAsiaTheme="minorEastAsia"/>
          <w:color w:val="000000" w:themeColor="text1"/>
          <w:sz w:val="24"/>
          <w:szCs w:val="24"/>
          <w14:textFill>
            <w14:solidFill>
              <w14:schemeClr w14:val="tx1"/>
            </w14:solidFill>
          </w14:textFill>
        </w:rPr>
        <w:t>形式</w:t>
      </w:r>
      <w:r>
        <w:rPr>
          <w:rFonts w:hint="eastAsia" w:asciiTheme="minorEastAsia" w:hAnsiTheme="minorEastAsia" w:eastAsiaTheme="minorEastAsia"/>
          <w:color w:val="000000" w:themeColor="text1"/>
          <w:sz w:val="24"/>
          <w:szCs w:val="24"/>
          <w14:textFill>
            <w14:solidFill>
              <w14:schemeClr w14:val="tx1"/>
            </w14:solidFill>
          </w14:textFill>
        </w:rPr>
        <w:t>不齐全的，得1分；</w:t>
      </w:r>
      <w:r>
        <w:rPr>
          <w:rFonts w:asciiTheme="minorEastAsia" w:hAnsiTheme="minorEastAsia" w:eastAsiaTheme="minorEastAsia"/>
          <w:color w:val="000000" w:themeColor="text1"/>
          <w:sz w:val="24"/>
          <w:szCs w:val="24"/>
          <w14:textFill>
            <w14:solidFill>
              <w14:schemeClr w14:val="tx1"/>
            </w14:solidFill>
          </w14:textFill>
        </w:rPr>
        <w:t>有一</w:t>
      </w:r>
      <w:r>
        <w:rPr>
          <w:rFonts w:hint="eastAsia" w:asciiTheme="minorEastAsia" w:hAnsiTheme="minorEastAsia" w:eastAsiaTheme="minorEastAsia"/>
          <w:color w:val="000000" w:themeColor="text1"/>
          <w:sz w:val="24"/>
          <w:szCs w:val="24"/>
          <w14:textFill>
            <w14:solidFill>
              <w14:schemeClr w14:val="tx1"/>
            </w14:solidFill>
          </w14:textFill>
        </w:rPr>
        <w:t>部</w:t>
      </w:r>
      <w:r>
        <w:rPr>
          <w:rFonts w:asciiTheme="minorEastAsia" w:hAnsiTheme="minorEastAsia" w:eastAsiaTheme="minorEastAsia"/>
          <w:color w:val="000000" w:themeColor="text1"/>
          <w:sz w:val="24"/>
          <w:szCs w:val="24"/>
          <w14:textFill>
            <w14:solidFill>
              <w14:schemeClr w14:val="tx1"/>
            </w14:solidFill>
          </w14:textFill>
        </w:rPr>
        <w:t>法规</w:t>
      </w:r>
      <w:r>
        <w:rPr>
          <w:rFonts w:hint="eastAsia" w:asciiTheme="minorEastAsia" w:hAnsiTheme="minorEastAsia" w:eastAsiaTheme="minorEastAsia"/>
          <w:color w:val="000000" w:themeColor="text1"/>
          <w:sz w:val="24"/>
          <w:szCs w:val="24"/>
          <w14:textFill>
            <w14:solidFill>
              <w14:schemeClr w14:val="tx1"/>
            </w14:solidFill>
          </w14:textFill>
        </w:rPr>
        <w:t>没有公布的，得0分。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E06在人大或政府官网建立具有检索功能的地方立法数据库（</w:t>
      </w:r>
      <w:r>
        <w:rPr>
          <w:rFonts w:asciiTheme="minorEastAsia" w:hAnsiTheme="minorEastAsia" w:eastAsiaTheme="minorEastAsia"/>
          <w:b/>
          <w:color w:val="000000" w:themeColor="text1"/>
          <w:sz w:val="24"/>
          <w:szCs w:val="24"/>
          <w14:textFill>
            <w14:solidFill>
              <w14:schemeClr w14:val="tx1"/>
            </w14:solidFill>
          </w14:textFill>
        </w:rPr>
        <w:t>3</w:t>
      </w:r>
      <w:r>
        <w:rPr>
          <w:rFonts w:hint="eastAsia" w:asciiTheme="minorEastAsia" w:hAnsiTheme="minorEastAsia" w:eastAsiaTheme="minorEastAsia"/>
          <w:b/>
          <w:color w:val="000000" w:themeColor="text1"/>
          <w:sz w:val="24"/>
          <w:szCs w:val="24"/>
          <w14:textFill>
            <w14:solidFill>
              <w14:schemeClr w14:val="tx1"/>
            </w14:solidFill>
          </w14:textFill>
        </w:rPr>
        <w:t>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E07地方立法数据库收录的地方立法文本齐全（</w:t>
      </w:r>
      <w:r>
        <w:rPr>
          <w:rFonts w:asciiTheme="minorEastAsia" w:hAnsiTheme="minorEastAsia" w:eastAsiaTheme="minorEastAsia"/>
          <w:b/>
          <w:color w:val="000000" w:themeColor="text1"/>
          <w:sz w:val="24"/>
          <w:szCs w:val="24"/>
          <w14:textFill>
            <w14:solidFill>
              <w14:schemeClr w14:val="tx1"/>
            </w14:solidFill>
          </w14:textFill>
        </w:rPr>
        <w:t>2</w:t>
      </w:r>
      <w:r>
        <w:rPr>
          <w:rFonts w:hint="eastAsia" w:asciiTheme="minorEastAsia" w:hAnsiTheme="minorEastAsia" w:eastAsiaTheme="minorEastAsia"/>
          <w:b/>
          <w:color w:val="000000" w:themeColor="text1"/>
          <w:sz w:val="24"/>
          <w:szCs w:val="24"/>
          <w14:textFill>
            <w14:solidFill>
              <w14:schemeClr w14:val="tx1"/>
            </w14:solidFill>
          </w14:textFill>
        </w:rPr>
        <w:t>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地方立法数据库是否建立与完善情况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《中共广东省委贯彻落实&lt;中共中央关于全面推进依法治国若干重大问题的决定&gt;的意见》</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在地方人民政府或地方人大常委会官网上建立地方立法数据库或提供链接的，</w:t>
      </w:r>
      <w:r>
        <w:rPr>
          <w:rFonts w:asciiTheme="minorEastAsia" w:hAnsiTheme="minorEastAsia" w:eastAsiaTheme="minorEastAsia"/>
          <w:color w:val="000000" w:themeColor="text1"/>
          <w:sz w:val="24"/>
          <w:szCs w:val="24"/>
          <w14:textFill>
            <w14:solidFill>
              <w14:schemeClr w14:val="tx1"/>
            </w14:solidFill>
          </w14:textFill>
        </w:rPr>
        <w:t>且数据库</w:t>
      </w:r>
      <w:r>
        <w:rPr>
          <w:rFonts w:hint="eastAsia" w:asciiTheme="minorEastAsia" w:hAnsiTheme="minorEastAsia" w:eastAsiaTheme="minorEastAsia"/>
          <w:color w:val="000000" w:themeColor="text1"/>
          <w:sz w:val="24"/>
          <w:szCs w:val="24"/>
          <w14:textFill>
            <w14:solidFill>
              <w14:schemeClr w14:val="tx1"/>
            </w14:solidFill>
          </w14:textFill>
        </w:rPr>
        <w:t>可以按照</w:t>
      </w:r>
      <w:r>
        <w:rPr>
          <w:rFonts w:asciiTheme="minorEastAsia" w:hAnsiTheme="minorEastAsia" w:eastAsiaTheme="minorEastAsia"/>
          <w:color w:val="000000" w:themeColor="text1"/>
          <w:sz w:val="24"/>
          <w:szCs w:val="24"/>
          <w14:textFill>
            <w14:solidFill>
              <w14:schemeClr w14:val="tx1"/>
            </w14:solidFill>
          </w14:textFill>
        </w:rPr>
        <w:t>章颁布年份、</w:t>
      </w:r>
      <w:r>
        <w:rPr>
          <w:rFonts w:hint="eastAsia" w:asciiTheme="minorEastAsia" w:hAnsiTheme="minorEastAsia" w:eastAsiaTheme="minorEastAsia"/>
          <w:color w:val="000000" w:themeColor="text1"/>
          <w:sz w:val="24"/>
          <w:szCs w:val="24"/>
          <w14:textFill>
            <w14:solidFill>
              <w14:schemeClr w14:val="tx1"/>
            </w14:solidFill>
          </w14:textFill>
        </w:rPr>
        <w:t>法规</w:t>
      </w:r>
      <w:r>
        <w:rPr>
          <w:rFonts w:asciiTheme="minorEastAsia" w:hAnsiTheme="minorEastAsia" w:eastAsiaTheme="minorEastAsia"/>
          <w:color w:val="000000" w:themeColor="text1"/>
          <w:sz w:val="24"/>
          <w:szCs w:val="24"/>
          <w14:textFill>
            <w14:solidFill>
              <w14:schemeClr w14:val="tx1"/>
            </w14:solidFill>
          </w14:textFill>
        </w:rPr>
        <w:t>效力以及法规类型</w:t>
      </w:r>
      <w:r>
        <w:rPr>
          <w:rFonts w:hint="eastAsia" w:asciiTheme="minorEastAsia" w:hAnsiTheme="minorEastAsia" w:eastAsiaTheme="minorEastAsia"/>
          <w:color w:val="000000" w:themeColor="text1"/>
          <w:sz w:val="24"/>
          <w:szCs w:val="24"/>
          <w14:textFill>
            <w14:solidFill>
              <w14:schemeClr w14:val="tx1"/>
            </w14:solidFill>
          </w14:textFill>
        </w:rPr>
        <w:t>进行</w:t>
      </w:r>
      <w:r>
        <w:rPr>
          <w:rFonts w:asciiTheme="minorEastAsia" w:hAnsiTheme="minorEastAsia" w:eastAsiaTheme="minorEastAsia"/>
          <w:color w:val="000000" w:themeColor="text1"/>
          <w:sz w:val="24"/>
          <w:szCs w:val="24"/>
          <w14:textFill>
            <w14:solidFill>
              <w14:schemeClr w14:val="tx1"/>
            </w14:solidFill>
          </w14:textFill>
        </w:rPr>
        <w:t>检索的，</w:t>
      </w:r>
      <w:r>
        <w:rPr>
          <w:rFonts w:hint="eastAsia" w:asciiTheme="minorEastAsia" w:hAnsiTheme="minorEastAsia" w:eastAsiaTheme="minorEastAsia"/>
          <w:color w:val="000000" w:themeColor="text1"/>
          <w:sz w:val="24"/>
          <w:szCs w:val="24"/>
          <w14:textFill>
            <w14:solidFill>
              <w14:schemeClr w14:val="tx1"/>
            </w14:solidFill>
          </w14:textFill>
        </w:rPr>
        <w:t>得</w:t>
      </w: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分；建立了地方立法数据库，但</w:t>
      </w:r>
      <w:r>
        <w:rPr>
          <w:rFonts w:asciiTheme="minorEastAsia" w:hAnsiTheme="minorEastAsia" w:eastAsiaTheme="minorEastAsia"/>
          <w:color w:val="000000" w:themeColor="text1"/>
          <w:sz w:val="24"/>
          <w:szCs w:val="24"/>
          <w14:textFill>
            <w14:solidFill>
              <w14:schemeClr w14:val="tx1"/>
            </w14:solidFill>
          </w14:textFill>
        </w:rPr>
        <w:t>数据库</w:t>
      </w:r>
      <w:r>
        <w:rPr>
          <w:rFonts w:hint="eastAsia" w:asciiTheme="minorEastAsia" w:hAnsiTheme="minorEastAsia" w:eastAsiaTheme="minorEastAsia"/>
          <w:color w:val="000000" w:themeColor="text1"/>
          <w:sz w:val="24"/>
          <w:szCs w:val="24"/>
          <w14:textFill>
            <w14:solidFill>
              <w14:schemeClr w14:val="tx1"/>
            </w14:solidFill>
          </w14:textFill>
        </w:rPr>
        <w:t>不能按照</w:t>
      </w:r>
      <w:r>
        <w:rPr>
          <w:rFonts w:asciiTheme="minorEastAsia" w:hAnsiTheme="minorEastAsia" w:eastAsiaTheme="minorEastAsia"/>
          <w:color w:val="000000" w:themeColor="text1"/>
          <w:sz w:val="24"/>
          <w:szCs w:val="24"/>
          <w14:textFill>
            <w14:solidFill>
              <w14:schemeClr w14:val="tx1"/>
            </w14:solidFill>
          </w14:textFill>
        </w:rPr>
        <w:t>章颁布年份、</w:t>
      </w:r>
      <w:r>
        <w:rPr>
          <w:rFonts w:hint="eastAsia" w:asciiTheme="minorEastAsia" w:hAnsiTheme="minorEastAsia" w:eastAsiaTheme="minorEastAsia"/>
          <w:color w:val="000000" w:themeColor="text1"/>
          <w:sz w:val="24"/>
          <w:szCs w:val="24"/>
          <w14:textFill>
            <w14:solidFill>
              <w14:schemeClr w14:val="tx1"/>
            </w14:solidFill>
          </w14:textFill>
        </w:rPr>
        <w:t>法规</w:t>
      </w:r>
      <w:r>
        <w:rPr>
          <w:rFonts w:asciiTheme="minorEastAsia" w:hAnsiTheme="minorEastAsia" w:eastAsiaTheme="minorEastAsia"/>
          <w:color w:val="000000" w:themeColor="text1"/>
          <w:sz w:val="24"/>
          <w:szCs w:val="24"/>
          <w14:textFill>
            <w14:solidFill>
              <w14:schemeClr w14:val="tx1"/>
            </w14:solidFill>
          </w14:textFill>
        </w:rPr>
        <w:t>效力以及法规类型</w:t>
      </w:r>
      <w:r>
        <w:rPr>
          <w:rFonts w:hint="eastAsia" w:asciiTheme="minorEastAsia" w:hAnsiTheme="minorEastAsia" w:eastAsiaTheme="minorEastAsia"/>
          <w:color w:val="000000" w:themeColor="text1"/>
          <w:sz w:val="24"/>
          <w:szCs w:val="24"/>
          <w14:textFill>
            <w14:solidFill>
              <w14:schemeClr w14:val="tx1"/>
            </w14:solidFill>
          </w14:textFill>
        </w:rPr>
        <w:t>进行</w:t>
      </w:r>
      <w:r>
        <w:rPr>
          <w:rFonts w:asciiTheme="minorEastAsia" w:hAnsiTheme="minorEastAsia" w:eastAsiaTheme="minorEastAsia"/>
          <w:color w:val="000000" w:themeColor="text1"/>
          <w:sz w:val="24"/>
          <w:szCs w:val="24"/>
          <w14:textFill>
            <w14:solidFill>
              <w14:schemeClr w14:val="tx1"/>
            </w14:solidFill>
          </w14:textFill>
        </w:rPr>
        <w:t>检索的，</w:t>
      </w:r>
      <w:r>
        <w:rPr>
          <w:rFonts w:hint="eastAsia" w:asciiTheme="minorEastAsia" w:hAnsiTheme="minorEastAsia" w:eastAsiaTheme="minorEastAsia"/>
          <w:color w:val="000000" w:themeColor="text1"/>
          <w:sz w:val="24"/>
          <w:szCs w:val="24"/>
          <w14:textFill>
            <w14:solidFill>
              <w14:schemeClr w14:val="tx1"/>
            </w14:solidFill>
          </w14:textFill>
        </w:rPr>
        <w:t>得</w:t>
      </w: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分</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没有建立地方立法数据库或提供链接的，得0分。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建立的地方立法数据库或提供的链接所收录的规章齐全的，得2分；每少1件，扣1分，以此类推，扣完即止。</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E08地方立法工作总结向社会公布（3分）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E09规章制定过程中立法资料主动向社会公开（5分）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地方立法工作总结及立法资料的公开情况</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《立法法》第</w:t>
      </w:r>
      <w:r>
        <w:rPr>
          <w:rFonts w:asciiTheme="minorEastAsia" w:hAnsiTheme="minorEastAsia" w:eastAsiaTheme="minorEastAsia"/>
          <w:color w:val="000000" w:themeColor="text1"/>
          <w:sz w:val="24"/>
          <w:szCs w:val="24"/>
          <w14:textFill>
            <w14:solidFill>
              <w14:schemeClr w14:val="tx1"/>
            </w14:solidFill>
          </w14:textFill>
        </w:rPr>
        <w:t>五</w:t>
      </w:r>
      <w:r>
        <w:rPr>
          <w:rFonts w:hint="eastAsia" w:asciiTheme="minorEastAsia" w:hAnsiTheme="minorEastAsia" w:eastAsiaTheme="minorEastAsia"/>
          <w:color w:val="000000" w:themeColor="text1"/>
          <w:sz w:val="24"/>
          <w:szCs w:val="24"/>
          <w14:textFill>
            <w14:solidFill>
              <w14:schemeClr w14:val="tx1"/>
            </w14:solidFill>
          </w14:textFill>
        </w:rPr>
        <w:t>条、《政府信息公开条例》</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在地方政府官网上公布了地方立法工作总结的，或在官网上公布的地方政府工作报告或政府依法行政工作报告中有地方立法工作总结的，得2分；其他，得0分。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所有规章制定过程中听证会、论证会记录、公众参与情况资料等立法资料均向社会公开的（涉及国家秘密、商业秘密、个人隐私的除外），得3分；有1件规章制定过程中的相关资料未予公开，得2分；依此类推。</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F</w:t>
      </w:r>
      <w:r>
        <w:rPr>
          <w:rFonts w:hint="eastAsia" w:asciiTheme="minorEastAsia" w:hAnsiTheme="minorEastAsia" w:eastAsiaTheme="minorEastAsia"/>
          <w:b/>
          <w:color w:val="000000" w:themeColor="text1"/>
          <w:sz w:val="24"/>
          <w:szCs w:val="24"/>
          <w14:textFill>
            <w14:solidFill>
              <w14:schemeClr w14:val="tx1"/>
            </w14:solidFill>
          </w14:textFill>
        </w:rPr>
        <w:t>. 立法优化</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本部分主要考察关于立法优化的具体情况。下设二级指标2个，即“规章评估”和“规章清理”；三级指标4个，即F01、F02、F03、F04；总分值，4分。 </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F</w:t>
      </w:r>
      <w:r>
        <w:rPr>
          <w:rFonts w:hint="eastAsia" w:asciiTheme="minorEastAsia" w:hAnsiTheme="minorEastAsia" w:eastAsiaTheme="minorEastAsia"/>
          <w:b/>
          <w:color w:val="000000" w:themeColor="text1"/>
          <w:sz w:val="24"/>
          <w:szCs w:val="24"/>
          <w14:textFill>
            <w14:solidFill>
              <w14:schemeClr w14:val="tx1"/>
            </w14:solidFill>
          </w14:textFill>
        </w:rPr>
        <w:t>01建立起规章制定后评估制度（1分）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F</w:t>
      </w:r>
      <w:r>
        <w:rPr>
          <w:rFonts w:hint="eastAsia" w:asciiTheme="minorEastAsia" w:hAnsiTheme="minorEastAsia" w:eastAsiaTheme="minorEastAsia"/>
          <w:b/>
          <w:color w:val="000000" w:themeColor="text1"/>
          <w:sz w:val="24"/>
          <w:szCs w:val="24"/>
          <w14:textFill>
            <w14:solidFill>
              <w14:schemeClr w14:val="tx1"/>
            </w14:solidFill>
          </w14:textFill>
        </w:rPr>
        <w:t>02规章制定后评估制度得到实施（1分）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w:t>
      </w:r>
      <w:r>
        <w:rPr>
          <w:rFonts w:asciiTheme="minorEastAsia" w:hAnsiTheme="minorEastAsia" w:eastAsiaTheme="minorEastAsia"/>
          <w:color w:val="000000" w:themeColor="text1"/>
          <w:sz w:val="24"/>
          <w:szCs w:val="24"/>
          <w14:textFill>
            <w14:solidFill>
              <w14:schemeClr w14:val="tx1"/>
            </w14:solidFill>
          </w14:textFill>
        </w:rPr>
        <w:t>后评估</w:t>
      </w:r>
      <w:r>
        <w:rPr>
          <w:rFonts w:hint="eastAsia" w:asciiTheme="minorEastAsia" w:hAnsiTheme="minorEastAsia" w:eastAsiaTheme="minorEastAsia"/>
          <w:color w:val="000000" w:themeColor="text1"/>
          <w:sz w:val="24"/>
          <w:szCs w:val="24"/>
          <w14:textFill>
            <w14:solidFill>
              <w14:schemeClr w14:val="tx1"/>
            </w14:solidFill>
          </w14:textFill>
        </w:rPr>
        <w:t>制度是否建立并遵照执行。</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三十七</w:t>
      </w:r>
      <w:r>
        <w:rPr>
          <w:rFonts w:hint="eastAsia" w:asciiTheme="minorEastAsia" w:hAnsiTheme="minorEastAsia" w:eastAsiaTheme="minorEastAsia"/>
          <w:color w:val="000000" w:themeColor="text1"/>
          <w:sz w:val="24"/>
          <w:szCs w:val="24"/>
          <w14:textFill>
            <w14:solidFill>
              <w14:schemeClr w14:val="tx1"/>
            </w14:solidFill>
          </w14:textFill>
        </w:rPr>
        <w:t>条、</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广东省政府规章立法后评估规定</w:t>
      </w:r>
      <w:r>
        <w:rPr>
          <w:rFonts w:asciiTheme="minorEastAsia" w:hAnsiTheme="minorEastAsia" w:eastAsiaTheme="minorEastAsia"/>
          <w:color w:val="000000" w:themeColor="text1"/>
          <w:sz w:val="24"/>
          <w:szCs w:val="24"/>
          <w14:textFill>
            <w14:solidFill>
              <w14:schemeClr w14:val="tx1"/>
            </w14:solidFill>
          </w14:textFill>
        </w:rPr>
        <w:t>》</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建立规章立法后评估制度的，得2分；没有建立的，得0分。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严格按照规章立法后评估制度进行评估的，得1分；没有进行规章立法后评估的，得0分。按照规章立法后评估制度本年度不需要进行规章立法后评估的，视为已经进行评估。</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F</w:t>
      </w:r>
      <w:r>
        <w:rPr>
          <w:rFonts w:hint="eastAsia" w:asciiTheme="minorEastAsia" w:hAnsiTheme="minorEastAsia" w:eastAsiaTheme="minorEastAsia"/>
          <w:b/>
          <w:color w:val="000000" w:themeColor="text1"/>
          <w:sz w:val="24"/>
          <w:szCs w:val="24"/>
          <w14:textFill>
            <w14:solidFill>
              <w14:schemeClr w14:val="tx1"/>
            </w14:solidFill>
          </w14:textFill>
        </w:rPr>
        <w:t>03建立规章清理制度（1分）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F</w:t>
      </w:r>
      <w:r>
        <w:rPr>
          <w:rFonts w:hint="eastAsia" w:asciiTheme="minorEastAsia" w:hAnsiTheme="minorEastAsia" w:eastAsiaTheme="minorEastAsia"/>
          <w:b/>
          <w:color w:val="000000" w:themeColor="text1"/>
          <w:sz w:val="24"/>
          <w:szCs w:val="24"/>
          <w14:textFill>
            <w14:solidFill>
              <w14:schemeClr w14:val="tx1"/>
            </w14:solidFill>
          </w14:textFill>
        </w:rPr>
        <w:t>04规章清理制度得到实施（1分）</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1.考核内容</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w:t>
      </w:r>
      <w:r>
        <w:rPr>
          <w:rFonts w:asciiTheme="minorEastAsia" w:hAnsiTheme="minorEastAsia" w:eastAsiaTheme="minorEastAsia"/>
          <w:color w:val="000000" w:themeColor="text1"/>
          <w:sz w:val="24"/>
          <w:szCs w:val="24"/>
          <w14:textFill>
            <w14:solidFill>
              <w14:schemeClr w14:val="tx1"/>
            </w14:solidFill>
          </w14:textFill>
        </w:rPr>
        <w:t>后</w:t>
      </w:r>
      <w:r>
        <w:rPr>
          <w:rFonts w:hint="eastAsia" w:asciiTheme="minorEastAsia" w:hAnsiTheme="minorEastAsia" w:eastAsiaTheme="minorEastAsia"/>
          <w:color w:val="000000" w:themeColor="text1"/>
          <w:sz w:val="24"/>
          <w:szCs w:val="24"/>
          <w14:textFill>
            <w14:solidFill>
              <w14:schemeClr w14:val="tx1"/>
            </w14:solidFill>
          </w14:textFill>
        </w:rPr>
        <w:t>清理制度是否建立并遵照执行</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2.考核依据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《规章制定程序条例》第</w:t>
      </w:r>
      <w:r>
        <w:rPr>
          <w:rFonts w:asciiTheme="minorEastAsia" w:hAnsiTheme="minorEastAsia" w:eastAsiaTheme="minorEastAsia"/>
          <w:color w:val="000000" w:themeColor="text1"/>
          <w:sz w:val="24"/>
          <w:szCs w:val="24"/>
          <w14:textFill>
            <w14:solidFill>
              <w14:schemeClr w14:val="tx1"/>
            </w14:solidFill>
          </w14:textFill>
        </w:rPr>
        <w:t>三十七</w:t>
      </w:r>
      <w:r>
        <w:rPr>
          <w:rFonts w:hint="eastAsia" w:asciiTheme="minorEastAsia" w:hAnsiTheme="minorEastAsia" w:eastAsiaTheme="minorEastAsia"/>
          <w:color w:val="000000" w:themeColor="text1"/>
          <w:sz w:val="24"/>
          <w:szCs w:val="24"/>
          <w14:textFill>
            <w14:solidFill>
              <w14:schemeClr w14:val="tx1"/>
            </w14:solidFill>
          </w14:textFill>
        </w:rPr>
        <w:t>条、</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广东省政府规章</w:t>
      </w:r>
      <w:r>
        <w:rPr>
          <w:rFonts w:asciiTheme="minorEastAsia" w:hAnsiTheme="minorEastAsia" w:eastAsiaTheme="minorEastAsia"/>
          <w:color w:val="000000" w:themeColor="text1"/>
          <w:sz w:val="24"/>
          <w:szCs w:val="24"/>
          <w14:textFill>
            <w14:solidFill>
              <w14:schemeClr w14:val="tx1"/>
            </w14:solidFill>
          </w14:textFill>
        </w:rPr>
        <w:t>清理工作</w:t>
      </w:r>
      <w:r>
        <w:rPr>
          <w:rFonts w:hint="eastAsia" w:asciiTheme="minorEastAsia" w:hAnsiTheme="minorEastAsia" w:eastAsiaTheme="minorEastAsia"/>
          <w:color w:val="000000" w:themeColor="text1"/>
          <w:sz w:val="24"/>
          <w:szCs w:val="24"/>
          <w14:textFill>
            <w14:solidFill>
              <w14:schemeClr w14:val="tx1"/>
            </w14:solidFill>
          </w14:textFill>
        </w:rPr>
        <w:t>规定</w:t>
      </w:r>
      <w:r>
        <w:rPr>
          <w:rFonts w:asciiTheme="minorEastAsia" w:hAnsiTheme="minorEastAsia" w:eastAsiaTheme="minorEastAsia"/>
          <w:color w:val="000000" w:themeColor="text1"/>
          <w:sz w:val="24"/>
          <w:szCs w:val="24"/>
          <w14:textFill>
            <w14:solidFill>
              <w14:schemeClr w14:val="tx1"/>
            </w14:solidFill>
          </w14:textFill>
        </w:rPr>
        <w:t>》</w:t>
      </w:r>
    </w:p>
    <w:p>
      <w:pPr>
        <w:spacing w:line="360" w:lineRule="auto"/>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3.考核标准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建立规章清理制度的，得2分；没有建立的，得0分。</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严格按照规章清理制度进行规章清理的，得1分；没有进行规章清理的的，得0分。按照规章清理评估制度本年度不需要进行规章清理的的，视为已经进行清理。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200"/>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D6096B"/>
    <w:rsid w:val="0004219A"/>
    <w:rsid w:val="000A1244"/>
    <w:rsid w:val="000D7E5B"/>
    <w:rsid w:val="001360E2"/>
    <w:rsid w:val="002021B2"/>
    <w:rsid w:val="00214419"/>
    <w:rsid w:val="00264209"/>
    <w:rsid w:val="002B4BDE"/>
    <w:rsid w:val="002D5414"/>
    <w:rsid w:val="00306BC0"/>
    <w:rsid w:val="004B7797"/>
    <w:rsid w:val="004C5459"/>
    <w:rsid w:val="005841ED"/>
    <w:rsid w:val="005922EE"/>
    <w:rsid w:val="00592C4C"/>
    <w:rsid w:val="005E7FB5"/>
    <w:rsid w:val="006872A3"/>
    <w:rsid w:val="0074215F"/>
    <w:rsid w:val="007762C1"/>
    <w:rsid w:val="008172A5"/>
    <w:rsid w:val="00875F06"/>
    <w:rsid w:val="0088474F"/>
    <w:rsid w:val="0091200D"/>
    <w:rsid w:val="00933FA8"/>
    <w:rsid w:val="009732DF"/>
    <w:rsid w:val="009E35B9"/>
    <w:rsid w:val="00A429BE"/>
    <w:rsid w:val="00A83808"/>
    <w:rsid w:val="00B31C7F"/>
    <w:rsid w:val="00C203D1"/>
    <w:rsid w:val="00C509B9"/>
    <w:rsid w:val="00D31ACB"/>
    <w:rsid w:val="00D43606"/>
    <w:rsid w:val="00D53244"/>
    <w:rsid w:val="00D6096B"/>
    <w:rsid w:val="00DD461A"/>
    <w:rsid w:val="00E1034C"/>
    <w:rsid w:val="00E97BFB"/>
    <w:rsid w:val="00F14CD4"/>
    <w:rsid w:val="05D24AE3"/>
    <w:rsid w:val="09236E8D"/>
    <w:rsid w:val="0C101373"/>
    <w:rsid w:val="0EC67CA0"/>
    <w:rsid w:val="10BE70A1"/>
    <w:rsid w:val="11C760C9"/>
    <w:rsid w:val="207A13B1"/>
    <w:rsid w:val="242D5A90"/>
    <w:rsid w:val="3BE66C93"/>
    <w:rsid w:val="492A157D"/>
    <w:rsid w:val="5FF2411B"/>
    <w:rsid w:val="601E6B78"/>
    <w:rsid w:val="63BC4788"/>
    <w:rsid w:val="6A9D2075"/>
    <w:rsid w:val="72A1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widowControl/>
      <w:jc w:val="left"/>
      <w:outlineLvl w:val="0"/>
    </w:pPr>
    <w:rPr>
      <w:rFonts w:ascii="宋体" w:cs="宋体"/>
      <w:b/>
      <w:bCs/>
      <w:kern w:val="36"/>
      <w:sz w:val="27"/>
      <w:szCs w:val="27"/>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qFormat/>
    <w:uiPriority w:val="0"/>
    <w:rPr>
      <w:b/>
      <w:bCs/>
    </w:rPr>
  </w:style>
  <w:style w:type="paragraph" w:styleId="4">
    <w:name w:val="annotation text"/>
    <w:basedOn w:val="1"/>
    <w:qFormat/>
    <w:uiPriority w:val="0"/>
    <w:pPr>
      <w:jc w:val="left"/>
    </w:pPr>
  </w:style>
  <w:style w:type="paragraph" w:styleId="5">
    <w:name w:val="Balloon Text"/>
    <w:basedOn w:val="1"/>
    <w:qFormat/>
    <w:uiPriority w:val="0"/>
    <w:rPr>
      <w:rFonts w:ascii="Helvetica" w:hAnsi="Helvetica"/>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10">
    <w:name w:val="Strong"/>
    <w:uiPriority w:val="0"/>
    <w:rPr>
      <w:rFonts w:ascii="Times New Roman" w:hAnsi="Times New Roman" w:cs="Times New Roman"/>
      <w:b/>
      <w:bCs/>
    </w:rPr>
  </w:style>
  <w:style w:type="character" w:styleId="11">
    <w:name w:val="annotation reference"/>
    <w:basedOn w:val="9"/>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1173</Words>
  <Characters>6687</Characters>
  <Lines>55</Lines>
  <Paragraphs>15</Paragraphs>
  <TotalTime>0</TotalTime>
  <ScaleCrop>false</ScaleCrop>
  <LinksUpToDate>false</LinksUpToDate>
  <CharactersWithSpaces>7845</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2017-10-18T12:34:00Z</dcterms:created>
  <dc:creator>youzpyw</dc:creator>
  <cp:lastModifiedBy>Administrator</cp:lastModifiedBy>
  <cp:lastPrinted>2017-10-20T03:12:29Z</cp:lastPrinted>
  <dcterms:modified xsi:type="dcterms:W3CDTF">2017-10-20T03:25:52Z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